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9D" w:rsidRPr="002C329D" w:rsidRDefault="009C1A28" w:rsidP="005166C3">
      <w:pPr>
        <w:autoSpaceDE w:val="0"/>
        <w:autoSpaceDN w:val="0"/>
        <w:adjustRightInd w:val="0"/>
        <w:spacing w:before="120" w:after="0" w:line="240" w:lineRule="auto"/>
        <w:rPr>
          <w:rFonts w:cs="Frutiger-Light"/>
          <w:color w:val="E36C0A" w:themeColor="accent6" w:themeShade="BF"/>
          <w:sz w:val="36"/>
          <w:szCs w:val="36"/>
        </w:rPr>
      </w:pPr>
      <w:r>
        <w:rPr>
          <w:rFonts w:cs="Frutiger-Light"/>
          <w:color w:val="E36C0A" w:themeColor="accent6" w:themeShade="BF"/>
          <w:sz w:val="36"/>
          <w:szCs w:val="36"/>
        </w:rPr>
        <w:t>Medical Escort Checklist</w:t>
      </w:r>
    </w:p>
    <w:p w:rsidR="002C329D" w:rsidRDefault="002C329D" w:rsidP="005166C3">
      <w:pPr>
        <w:autoSpaceDE w:val="0"/>
        <w:autoSpaceDN w:val="0"/>
        <w:adjustRightInd w:val="0"/>
        <w:spacing w:before="120" w:after="0" w:line="240" w:lineRule="auto"/>
        <w:rPr>
          <w:rFonts w:cs="Frutiger-Light"/>
        </w:rPr>
      </w:pPr>
    </w:p>
    <w:p w:rsidR="002C7866" w:rsidRPr="002C7866" w:rsidRDefault="002C7866" w:rsidP="002C7866">
      <w:pPr>
        <w:autoSpaceDE w:val="0"/>
        <w:autoSpaceDN w:val="0"/>
        <w:adjustRightInd w:val="0"/>
        <w:spacing w:before="120" w:after="0" w:line="240" w:lineRule="auto"/>
        <w:rPr>
          <w:rFonts w:cs="Frutiger-Light"/>
        </w:rPr>
      </w:pPr>
      <w:r w:rsidRPr="002C7866">
        <w:rPr>
          <w:rFonts w:cs="Frutiger-Light"/>
        </w:rPr>
        <w:t xml:space="preserve">Medical escorts are physicians, nurses or respiratory therapists who accompany and provide medical care to patients during transport. This document provides information for Medical Escorts on the following: </w:t>
      </w:r>
    </w:p>
    <w:p w:rsidR="002C7866" w:rsidRPr="002C7866" w:rsidRDefault="002C7866" w:rsidP="002C7866">
      <w:pPr>
        <w:autoSpaceDE w:val="0"/>
        <w:autoSpaceDN w:val="0"/>
        <w:adjustRightInd w:val="0"/>
        <w:spacing w:before="120" w:after="0" w:line="240" w:lineRule="auto"/>
        <w:rPr>
          <w:rFonts w:cs="Frutiger-Light"/>
        </w:rPr>
      </w:pPr>
    </w:p>
    <w:p w:rsidR="002C7866" w:rsidRPr="002C7866" w:rsidRDefault="002C7866" w:rsidP="002C7866">
      <w:pPr>
        <w:autoSpaceDE w:val="0"/>
        <w:autoSpaceDN w:val="0"/>
        <w:adjustRightInd w:val="0"/>
        <w:spacing w:before="120" w:after="0" w:line="240" w:lineRule="auto"/>
        <w:rPr>
          <w:rFonts w:cs="Frutiger-Light"/>
        </w:rPr>
      </w:pPr>
      <w:r w:rsidRPr="002C7866">
        <w:rPr>
          <w:rFonts w:cs="Frutiger-Light"/>
        </w:rPr>
        <w:t>Medical Escort Checklist</w:t>
      </w:r>
    </w:p>
    <w:p w:rsidR="002C7866" w:rsidRPr="002C7866" w:rsidRDefault="002C7866" w:rsidP="002C7866">
      <w:pPr>
        <w:autoSpaceDE w:val="0"/>
        <w:autoSpaceDN w:val="0"/>
        <w:adjustRightInd w:val="0"/>
        <w:spacing w:before="120" w:after="0" w:line="240" w:lineRule="auto"/>
        <w:rPr>
          <w:rFonts w:cs="Frutiger-Light"/>
        </w:rPr>
      </w:pPr>
      <w:r w:rsidRPr="002C7866">
        <w:rPr>
          <w:rFonts w:cs="Frutiger-Light"/>
        </w:rPr>
        <w:t>Out of Country Checklist</w:t>
      </w:r>
    </w:p>
    <w:p w:rsidR="002C7866" w:rsidRDefault="002C7866" w:rsidP="002C7866">
      <w:pPr>
        <w:autoSpaceDE w:val="0"/>
        <w:autoSpaceDN w:val="0"/>
        <w:adjustRightInd w:val="0"/>
        <w:spacing w:before="120" w:after="0" w:line="240" w:lineRule="auto"/>
        <w:rPr>
          <w:rFonts w:cs="Frutiger-Light"/>
        </w:rPr>
      </w:pPr>
      <w:r w:rsidRPr="002C7866">
        <w:rPr>
          <w:rFonts w:cs="Frutiger-Light"/>
        </w:rPr>
        <w:t>Items to Bring</w:t>
      </w:r>
    </w:p>
    <w:p w:rsidR="002C7866" w:rsidRDefault="002C7866" w:rsidP="005166C3">
      <w:pPr>
        <w:autoSpaceDE w:val="0"/>
        <w:autoSpaceDN w:val="0"/>
        <w:adjustRightInd w:val="0"/>
        <w:spacing w:before="120" w:after="0" w:line="240" w:lineRule="auto"/>
        <w:rPr>
          <w:rFonts w:cs="Frutiger-Light"/>
        </w:rPr>
      </w:pPr>
    </w:p>
    <w:p w:rsidR="00936930" w:rsidRDefault="00936930" w:rsidP="005166C3">
      <w:pPr>
        <w:autoSpaceDE w:val="0"/>
        <w:autoSpaceDN w:val="0"/>
        <w:adjustRightInd w:val="0"/>
        <w:spacing w:before="120" w:after="0" w:line="240" w:lineRule="auto"/>
        <w:rPr>
          <w:rFonts w:eastAsiaTheme="minorEastAsia" w:cs="Frutiger-Light"/>
          <w:lang w:eastAsia="en-CA"/>
        </w:rPr>
      </w:pPr>
      <w:r w:rsidRPr="00936930">
        <w:rPr>
          <w:rFonts w:eastAsiaTheme="minorEastAsia" w:cs="Frutiger-Light"/>
          <w:lang w:eastAsia="en-CA"/>
        </w:rPr>
        <w:t xml:space="preserve">Medical escorts </w:t>
      </w:r>
      <w:r w:rsidR="002C7866">
        <w:rPr>
          <w:rFonts w:eastAsiaTheme="minorEastAsia" w:cs="Frutiger-Light"/>
          <w:lang w:eastAsia="en-CA"/>
        </w:rPr>
        <w:t>checklist</w:t>
      </w:r>
      <w:r w:rsidR="002A25ED">
        <w:rPr>
          <w:rFonts w:eastAsiaTheme="minorEastAsia" w:cs="Frutiger-Light"/>
          <w:lang w:eastAsia="en-CA"/>
        </w:rPr>
        <w:t>:</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Verify level of care provided on the aircraft/vehicle with the Operation Control Centre (e.g. Primary Care, Advanced Care or Critical Care).</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For aircraft transports, provide weight of escort and/or family members if applicable (due to aircraft weight restrictions).</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 xml:space="preserve">Prepare appropriate equipment, medication, and supplies as it relates to patient treatments or care and ensure all medical equipment is fully charged and charging cables are available if required (please reference the vehicle equipment and supply lists for Primary Care, Advanced Care and Critical Care). </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Obtain a current report on the diagnosis and condition of the patient being transported.</w:t>
      </w:r>
    </w:p>
    <w:p w:rsid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Obtain any necessary medical records and documentation such as transfer letters, patient history, nursing and physician notes and diagnostic results.</w:t>
      </w:r>
    </w:p>
    <w:p w:rsid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Communicate limit of one small suitcase to family members.</w:t>
      </w:r>
    </w:p>
    <w:p w:rsid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Monitor and document patient condition and care rendered during the transfer.</w:t>
      </w:r>
    </w:p>
    <w:p w:rsidR="00B208D0" w:rsidRP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Return all equipment and unused medication and supplies to the Sending</w:t>
      </w:r>
      <w:r w:rsidR="002A25ED">
        <w:rPr>
          <w:rFonts w:cs="Frutiger-Light"/>
        </w:rPr>
        <w:t xml:space="preserve"> </w:t>
      </w:r>
      <w:r w:rsidRPr="002A25ED">
        <w:rPr>
          <w:rFonts w:cs="Frutiger-Light"/>
        </w:rPr>
        <w:t>Facility.</w:t>
      </w:r>
    </w:p>
    <w:p w:rsidR="00936930" w:rsidRPr="00936930" w:rsidRDefault="00936930" w:rsidP="005166C3">
      <w:pPr>
        <w:autoSpaceDE w:val="0"/>
        <w:autoSpaceDN w:val="0"/>
        <w:adjustRightInd w:val="0"/>
        <w:spacing w:before="120" w:after="0" w:line="240" w:lineRule="auto"/>
        <w:rPr>
          <w:rFonts w:eastAsiaTheme="minorEastAsia" w:cs="Frutiger-Light"/>
          <w:lang w:eastAsia="en-CA"/>
        </w:rPr>
      </w:pPr>
    </w:p>
    <w:p w:rsidR="00B208D0" w:rsidRPr="002A25ED" w:rsidRDefault="002A25ED" w:rsidP="005166C3">
      <w:pPr>
        <w:autoSpaceDE w:val="0"/>
        <w:autoSpaceDN w:val="0"/>
        <w:adjustRightInd w:val="0"/>
        <w:spacing w:before="120" w:after="0" w:line="240" w:lineRule="auto"/>
        <w:rPr>
          <w:rFonts w:eastAsiaTheme="minorEastAsia" w:cs="Frutiger-Light"/>
          <w:lang w:eastAsia="en-CA"/>
        </w:rPr>
      </w:pPr>
      <w:r>
        <w:rPr>
          <w:rFonts w:eastAsiaTheme="minorEastAsia" w:cs="Frutiger-Light"/>
          <w:lang w:eastAsia="en-CA"/>
        </w:rPr>
        <w:t>Applies only if the patient is going out-of-coun</w:t>
      </w:r>
      <w:r w:rsidRPr="00936930">
        <w:rPr>
          <w:rFonts w:eastAsiaTheme="minorEastAsia" w:cs="Frutiger-Light"/>
          <w:lang w:eastAsia="en-CA"/>
        </w:rPr>
        <w:t>t</w:t>
      </w:r>
      <w:r>
        <w:rPr>
          <w:rFonts w:eastAsiaTheme="minorEastAsia" w:cs="Frutiger-Light"/>
          <w:lang w:eastAsia="en-CA"/>
        </w:rPr>
        <w:t>ry:</w:t>
      </w:r>
    </w:p>
    <w:p w:rsid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Ensure that the patient and any accompanying family members have</w:t>
      </w:r>
    </w:p>
    <w:p w:rsidR="002A25ED" w:rsidRDefault="002A25ED" w:rsidP="002A25ED">
      <w:pPr>
        <w:pStyle w:val="ListParagraph"/>
        <w:numPr>
          <w:ilvl w:val="1"/>
          <w:numId w:val="17"/>
        </w:numPr>
        <w:autoSpaceDE w:val="0"/>
        <w:autoSpaceDN w:val="0"/>
        <w:adjustRightInd w:val="0"/>
        <w:spacing w:before="120" w:after="0" w:line="240" w:lineRule="auto"/>
        <w:rPr>
          <w:rFonts w:cs="Frutiger-Light"/>
        </w:rPr>
      </w:pPr>
      <w:r w:rsidRPr="002A25ED">
        <w:rPr>
          <w:rFonts w:cs="Frutiger-Light"/>
        </w:rPr>
        <w:t>passports or</w:t>
      </w:r>
    </w:p>
    <w:p w:rsidR="00B208D0" w:rsidRPr="002A25ED" w:rsidRDefault="002A25ED" w:rsidP="002A25ED">
      <w:pPr>
        <w:pStyle w:val="ListParagraph"/>
        <w:numPr>
          <w:ilvl w:val="1"/>
          <w:numId w:val="17"/>
        </w:numPr>
        <w:autoSpaceDE w:val="0"/>
        <w:autoSpaceDN w:val="0"/>
        <w:adjustRightInd w:val="0"/>
        <w:spacing w:before="120" w:after="0" w:line="240" w:lineRule="auto"/>
        <w:rPr>
          <w:rFonts w:cs="Frutiger-Light"/>
        </w:rPr>
      </w:pPr>
      <w:proofErr w:type="gramStart"/>
      <w:r w:rsidRPr="002A25ED">
        <w:rPr>
          <w:rFonts w:cs="Frutiger-Light"/>
        </w:rPr>
        <w:t>if</w:t>
      </w:r>
      <w:proofErr w:type="gramEnd"/>
      <w:r w:rsidRPr="002A25ED">
        <w:rPr>
          <w:rFonts w:cs="Frutiger-Light"/>
        </w:rPr>
        <w:t xml:space="preserve"> landed immigrants in Canada must have their passport</w:t>
      </w:r>
      <w:r>
        <w:rPr>
          <w:rFonts w:cs="Frutiger-Light"/>
        </w:rPr>
        <w:t xml:space="preserve"> </w:t>
      </w:r>
      <w:r w:rsidRPr="002A25ED">
        <w:rPr>
          <w:rFonts w:cs="Frutiger-Light"/>
        </w:rPr>
        <w:t>from their original country and their landed immigration papers.</w:t>
      </w:r>
    </w:p>
    <w:p w:rsidR="00135FB5" w:rsidRDefault="00135FB5" w:rsidP="005166C3">
      <w:pPr>
        <w:autoSpaceDE w:val="0"/>
        <w:autoSpaceDN w:val="0"/>
        <w:adjustRightInd w:val="0"/>
        <w:spacing w:before="120" w:after="0" w:line="240" w:lineRule="auto"/>
        <w:rPr>
          <w:rFonts w:cs="Frutiger-Light"/>
        </w:rPr>
      </w:pPr>
    </w:p>
    <w:p w:rsidR="00135FB5" w:rsidRDefault="002A25ED" w:rsidP="005166C3">
      <w:pPr>
        <w:autoSpaceDE w:val="0"/>
        <w:autoSpaceDN w:val="0"/>
        <w:adjustRightInd w:val="0"/>
        <w:spacing w:before="120" w:after="0" w:line="240" w:lineRule="auto"/>
        <w:rPr>
          <w:rFonts w:eastAsiaTheme="minorEastAsia" w:cs="Frutiger-Light"/>
          <w:lang w:eastAsia="en-CA"/>
        </w:rPr>
      </w:pPr>
      <w:r>
        <w:rPr>
          <w:rFonts w:eastAsiaTheme="minorEastAsia" w:cs="Frutiger-Light"/>
          <w:lang w:eastAsia="en-CA"/>
        </w:rPr>
        <w:t>Items to bring include:</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Credit card</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Pr>
          <w:rFonts w:cs="Frutiger-Light"/>
        </w:rPr>
        <w:t>H</w:t>
      </w:r>
      <w:r w:rsidRPr="002A25ED">
        <w:rPr>
          <w:rFonts w:cs="Frutiger-Light"/>
        </w:rPr>
        <w:t>ospital identification</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Health card</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Appropriate additional clothing</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Passport (out-of-country transport)</w:t>
      </w:r>
    </w:p>
    <w:p w:rsidR="00135FB5" w:rsidRPr="002A25ED" w:rsidRDefault="002A25ED" w:rsidP="00CF26DB">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OCC phone number (</w:t>
      </w:r>
      <w:r w:rsidR="00CF26DB" w:rsidRPr="00CF26DB">
        <w:rPr>
          <w:rFonts w:cs="Frutiger-Light"/>
        </w:rPr>
        <w:t>1-833-401-5577</w:t>
      </w:r>
      <w:r w:rsidRPr="002A25ED">
        <w:rPr>
          <w:rFonts w:cs="Frutiger-Light"/>
        </w:rPr>
        <w:t>)</w:t>
      </w:r>
    </w:p>
    <w:p w:rsidR="00135FB5" w:rsidRPr="00B208D0" w:rsidRDefault="00135FB5" w:rsidP="005166C3">
      <w:pPr>
        <w:autoSpaceDE w:val="0"/>
        <w:autoSpaceDN w:val="0"/>
        <w:adjustRightInd w:val="0"/>
        <w:spacing w:before="120" w:after="0" w:line="240" w:lineRule="auto"/>
        <w:rPr>
          <w:rFonts w:cs="Frutiger-Light"/>
        </w:rPr>
      </w:pPr>
    </w:p>
    <w:p w:rsidR="001B0175" w:rsidRDefault="001B0175" w:rsidP="001B0175">
      <w:pPr>
        <w:tabs>
          <w:tab w:val="right" w:pos="9360"/>
        </w:tabs>
        <w:rPr>
          <w:rFonts w:cs="Frutiger-Light"/>
        </w:rPr>
      </w:pPr>
    </w:p>
    <w:p w:rsidR="00851AF3" w:rsidRPr="00851AF3" w:rsidRDefault="001B0175" w:rsidP="001B0175">
      <w:pPr>
        <w:tabs>
          <w:tab w:val="right" w:pos="9360"/>
        </w:tabs>
        <w:rPr>
          <w:rFonts w:cs="Frutiger-Light"/>
          <w:b/>
        </w:rPr>
      </w:pPr>
      <w:r w:rsidRPr="001B0175">
        <w:rPr>
          <w:rFonts w:cs="Frutiger-Light"/>
        </w:rPr>
        <w:br w:type="page"/>
      </w:r>
      <w:bookmarkStart w:id="0" w:name="_GoBack"/>
      <w:bookmarkEnd w:id="0"/>
      <w:r w:rsidR="00851AF3" w:rsidRPr="00851AF3">
        <w:rPr>
          <w:rFonts w:cs="Frutiger-Light"/>
          <w:b/>
        </w:rPr>
        <w:t xml:space="preserve">Want more information? </w:t>
      </w:r>
    </w:p>
    <w:p w:rsidR="00ED5249" w:rsidRPr="00ED5249" w:rsidRDefault="00ED5249" w:rsidP="00ED5249">
      <w:pPr>
        <w:autoSpaceDE w:val="0"/>
        <w:autoSpaceDN w:val="0"/>
        <w:adjustRightInd w:val="0"/>
        <w:spacing w:after="0" w:line="240" w:lineRule="auto"/>
        <w:rPr>
          <w:rFonts w:cs="Frutiger-Light"/>
        </w:rPr>
      </w:pPr>
      <w:r w:rsidRPr="00ED5249">
        <w:rPr>
          <w:rFonts w:cs="Frutiger-Light"/>
        </w:rPr>
        <w:t>A Communications Officer is available 24/7 in our Operations Control Centre to address any concerns you have by calling</w:t>
      </w:r>
      <w:r w:rsidR="00CF26DB">
        <w:rPr>
          <w:rFonts w:cs="Frutiger-Light"/>
        </w:rPr>
        <w:t xml:space="preserve"> </w:t>
      </w:r>
      <w:r w:rsidR="00CF26DB" w:rsidRPr="00CF26DB">
        <w:rPr>
          <w:rFonts w:cs="Frutiger-Light"/>
        </w:rPr>
        <w:t>1.833.401.5577.</w:t>
      </w:r>
    </w:p>
    <w:p w:rsidR="00ED5249" w:rsidRPr="00ED5249" w:rsidRDefault="00ED5249" w:rsidP="00ED5249">
      <w:pPr>
        <w:autoSpaceDE w:val="0"/>
        <w:autoSpaceDN w:val="0"/>
        <w:adjustRightInd w:val="0"/>
        <w:spacing w:after="0" w:line="240" w:lineRule="auto"/>
        <w:rPr>
          <w:rFonts w:cs="Frutiger-Light"/>
        </w:rPr>
      </w:pPr>
    </w:p>
    <w:p w:rsidR="00851AF3" w:rsidRDefault="00ED5249" w:rsidP="00ED5249">
      <w:pPr>
        <w:autoSpaceDE w:val="0"/>
        <w:autoSpaceDN w:val="0"/>
        <w:adjustRightInd w:val="0"/>
        <w:spacing w:after="0" w:line="240" w:lineRule="auto"/>
        <w:rPr>
          <w:rFonts w:cs="Frutiger-Light"/>
        </w:rPr>
      </w:pPr>
      <w:r w:rsidRPr="00ED5249">
        <w:rPr>
          <w:rFonts w:cs="Frutiger-Light"/>
        </w:rPr>
        <w:t>You can also visit our Healthcare Partner portal online at: www.ornge.ca/h</w:t>
      </w:r>
      <w:r w:rsidR="00CF26DB">
        <w:rPr>
          <w:rFonts w:cs="Frutiger-Light"/>
        </w:rPr>
        <w:t>p</w:t>
      </w:r>
    </w:p>
    <w:sectPr w:rsidR="00851AF3" w:rsidSect="00851AF3">
      <w:footerReference w:type="default" r:id="rId8"/>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DB" w:rsidRDefault="00CF26DB" w:rsidP="00CF26DB">
      <w:pPr>
        <w:spacing w:after="0" w:line="240" w:lineRule="auto"/>
      </w:pPr>
      <w:r>
        <w:separator/>
      </w:r>
    </w:p>
  </w:endnote>
  <w:endnote w:type="continuationSeparator" w:id="0">
    <w:p w:rsidR="00CF26DB" w:rsidRDefault="00CF26DB" w:rsidP="00CF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DB" w:rsidRDefault="00CF26DB" w:rsidP="00CF26DB">
    <w:pPr>
      <w:pStyle w:val="Footer"/>
      <w:jc w:val="right"/>
    </w:pPr>
    <w:r>
      <w:rPr>
        <w:sz w:val="16"/>
      </w:rPr>
      <w:t xml:space="preserve">Updated: </w:t>
    </w:r>
    <w:r w:rsidR="001B0175">
      <w:rPr>
        <w:sz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DB" w:rsidRDefault="00CF26DB" w:rsidP="00CF26DB">
      <w:pPr>
        <w:spacing w:after="0" w:line="240" w:lineRule="auto"/>
      </w:pPr>
      <w:r>
        <w:separator/>
      </w:r>
    </w:p>
  </w:footnote>
  <w:footnote w:type="continuationSeparator" w:id="0">
    <w:p w:rsidR="00CF26DB" w:rsidRDefault="00CF26DB" w:rsidP="00CF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E7F"/>
    <w:multiLevelType w:val="hybridMultilevel"/>
    <w:tmpl w:val="9F9A70E8"/>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8D21B3"/>
    <w:multiLevelType w:val="hybridMultilevel"/>
    <w:tmpl w:val="180AA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42676"/>
    <w:multiLevelType w:val="hybridMultilevel"/>
    <w:tmpl w:val="5C78E5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1EC4"/>
    <w:multiLevelType w:val="hybridMultilevel"/>
    <w:tmpl w:val="181E8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68767D"/>
    <w:multiLevelType w:val="hybridMultilevel"/>
    <w:tmpl w:val="F00A4D96"/>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2C4331"/>
    <w:multiLevelType w:val="hybridMultilevel"/>
    <w:tmpl w:val="029C7C8E"/>
    <w:lvl w:ilvl="0" w:tplc="764E069E">
      <w:start w:val="1"/>
      <w:numFmt w:val="bullet"/>
      <w:lvlText w:val=""/>
      <w:lvlJc w:val="left"/>
      <w:pPr>
        <w:ind w:left="720" w:hanging="360"/>
      </w:pPr>
      <w:rPr>
        <w:rFonts w:ascii="Wingdings 2" w:hAnsi="Wingdings 2" w:hint="default"/>
      </w:rPr>
    </w:lvl>
    <w:lvl w:ilvl="1" w:tplc="34727A08">
      <w:start w:val="1"/>
      <w:numFmt w:val="lowerRoman"/>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D011AE"/>
    <w:multiLevelType w:val="hybridMultilevel"/>
    <w:tmpl w:val="C6E24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D4604F"/>
    <w:multiLevelType w:val="hybridMultilevel"/>
    <w:tmpl w:val="170439C0"/>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D03274"/>
    <w:multiLevelType w:val="hybridMultilevel"/>
    <w:tmpl w:val="78862EEA"/>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5C251A"/>
    <w:multiLevelType w:val="hybridMultilevel"/>
    <w:tmpl w:val="18C4721E"/>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BB43C8"/>
    <w:multiLevelType w:val="hybridMultilevel"/>
    <w:tmpl w:val="4A5E8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98F0D32"/>
    <w:multiLevelType w:val="hybridMultilevel"/>
    <w:tmpl w:val="BEDC8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210E2E"/>
    <w:multiLevelType w:val="hybridMultilevel"/>
    <w:tmpl w:val="38100CEE"/>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4F854F8"/>
    <w:multiLevelType w:val="hybridMultilevel"/>
    <w:tmpl w:val="D4287CBE"/>
    <w:lvl w:ilvl="0" w:tplc="F458648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E669E5"/>
    <w:multiLevelType w:val="hybridMultilevel"/>
    <w:tmpl w:val="83024A3A"/>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CB44CE"/>
    <w:multiLevelType w:val="hybridMultilevel"/>
    <w:tmpl w:val="A6B05D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485C57"/>
    <w:multiLevelType w:val="hybridMultilevel"/>
    <w:tmpl w:val="5FD85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4"/>
  </w:num>
  <w:num w:numId="5">
    <w:abstractNumId w:val="12"/>
  </w:num>
  <w:num w:numId="6">
    <w:abstractNumId w:val="0"/>
  </w:num>
  <w:num w:numId="7">
    <w:abstractNumId w:val="15"/>
  </w:num>
  <w:num w:numId="8">
    <w:abstractNumId w:val="10"/>
  </w:num>
  <w:num w:numId="9">
    <w:abstractNumId w:val="3"/>
  </w:num>
  <w:num w:numId="10">
    <w:abstractNumId w:val="8"/>
  </w:num>
  <w:num w:numId="11">
    <w:abstractNumId w:val="14"/>
  </w:num>
  <w:num w:numId="12">
    <w:abstractNumId w:val="9"/>
  </w:num>
  <w:num w:numId="13">
    <w:abstractNumId w:val="6"/>
  </w:num>
  <w:num w:numId="14">
    <w:abstractNumId w:val="2"/>
  </w:num>
  <w:num w:numId="15">
    <w:abstractNumId w:val="1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9D"/>
    <w:rsid w:val="000816A0"/>
    <w:rsid w:val="00135FB5"/>
    <w:rsid w:val="001935C9"/>
    <w:rsid w:val="001B00E2"/>
    <w:rsid w:val="001B0175"/>
    <w:rsid w:val="00233612"/>
    <w:rsid w:val="002A25ED"/>
    <w:rsid w:val="002C329D"/>
    <w:rsid w:val="002C7866"/>
    <w:rsid w:val="00396229"/>
    <w:rsid w:val="005166C3"/>
    <w:rsid w:val="00532BE0"/>
    <w:rsid w:val="005C1660"/>
    <w:rsid w:val="006C4E49"/>
    <w:rsid w:val="006D3B34"/>
    <w:rsid w:val="006D563F"/>
    <w:rsid w:val="007A55C2"/>
    <w:rsid w:val="00851AF3"/>
    <w:rsid w:val="00936930"/>
    <w:rsid w:val="00997D97"/>
    <w:rsid w:val="009C1A28"/>
    <w:rsid w:val="00B208D0"/>
    <w:rsid w:val="00B8102D"/>
    <w:rsid w:val="00BE0E22"/>
    <w:rsid w:val="00C53937"/>
    <w:rsid w:val="00C646FC"/>
    <w:rsid w:val="00CF26DB"/>
    <w:rsid w:val="00DE309E"/>
    <w:rsid w:val="00E35D0C"/>
    <w:rsid w:val="00EA497C"/>
    <w:rsid w:val="00ED0A5B"/>
    <w:rsid w:val="00ED5249"/>
    <w:rsid w:val="00FB3091"/>
    <w:rsid w:val="00FD1714"/>
    <w:rsid w:val="00FF50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2B05"/>
  <w15:docId w15:val="{7B02EA41-9438-4798-8AEE-864F0852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ListParagraph">
    <w:name w:val="List Paragraph"/>
    <w:basedOn w:val="Normal"/>
    <w:uiPriority w:val="34"/>
    <w:qFormat/>
    <w:rsid w:val="006D3B34"/>
    <w:pPr>
      <w:ind w:left="720"/>
      <w:contextualSpacing/>
    </w:pPr>
  </w:style>
  <w:style w:type="character" w:styleId="Hyperlink">
    <w:name w:val="Hyperlink"/>
    <w:basedOn w:val="DefaultParagraphFont"/>
    <w:uiPriority w:val="99"/>
    <w:unhideWhenUsed/>
    <w:rsid w:val="005166C3"/>
    <w:rPr>
      <w:color w:val="0000FF" w:themeColor="hyperlink"/>
      <w:u w:val="single"/>
    </w:rPr>
  </w:style>
  <w:style w:type="paragraph" w:styleId="Header">
    <w:name w:val="header"/>
    <w:basedOn w:val="Normal"/>
    <w:link w:val="HeaderChar"/>
    <w:uiPriority w:val="99"/>
    <w:unhideWhenUsed/>
    <w:rsid w:val="00CF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DB"/>
  </w:style>
  <w:style w:type="paragraph" w:styleId="Footer">
    <w:name w:val="footer"/>
    <w:basedOn w:val="Normal"/>
    <w:link w:val="FooterChar"/>
    <w:uiPriority w:val="99"/>
    <w:unhideWhenUsed/>
    <w:rsid w:val="00CF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7322-0F44-43A6-BDD3-6101D6B4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Smith</dc:creator>
  <cp:lastModifiedBy>Sneha Tailor</cp:lastModifiedBy>
  <cp:revision>8</cp:revision>
  <cp:lastPrinted>2016-02-08T17:32:00Z</cp:lastPrinted>
  <dcterms:created xsi:type="dcterms:W3CDTF">2016-03-29T19:03:00Z</dcterms:created>
  <dcterms:modified xsi:type="dcterms:W3CDTF">2025-01-27T17:56:00Z</dcterms:modified>
</cp:coreProperties>
</file>