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170" w:rsidRDefault="00C14F89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r w:rsidRPr="00C14F89">
        <w:rPr>
          <w:rFonts w:cs="Frutiger-Light"/>
          <w:color w:val="E36C0A" w:themeColor="accent6" w:themeShade="BF"/>
          <w:sz w:val="36"/>
          <w:szCs w:val="36"/>
        </w:rPr>
        <w:t xml:space="preserve">Critical Care Land </w:t>
      </w:r>
      <w:r w:rsidR="00923325">
        <w:rPr>
          <w:rFonts w:cs="Frutiger-Light"/>
          <w:color w:val="E36C0A" w:themeColor="accent6" w:themeShade="BF"/>
          <w:sz w:val="36"/>
          <w:szCs w:val="36"/>
        </w:rPr>
        <w:t>Ambulance</w:t>
      </w:r>
      <w:r w:rsidRPr="00C14F89">
        <w:rPr>
          <w:rFonts w:cs="Frutiger-Light"/>
          <w:color w:val="E36C0A" w:themeColor="accent6" w:themeShade="BF"/>
          <w:sz w:val="36"/>
          <w:szCs w:val="36"/>
        </w:rPr>
        <w:t xml:space="preserve"> Program </w:t>
      </w:r>
    </w:p>
    <w:p w:rsidR="002C329D" w:rsidRPr="00CE2170" w:rsidRDefault="00C14F89" w:rsidP="002C329D">
      <w:pPr>
        <w:autoSpaceDE w:val="0"/>
        <w:autoSpaceDN w:val="0"/>
        <w:adjustRightInd w:val="0"/>
        <w:spacing w:after="0" w:line="240" w:lineRule="auto"/>
        <w:rPr>
          <w:rFonts w:cs="Frutiger-Light"/>
          <w:color w:val="404040" w:themeColor="text1" w:themeTint="BF"/>
          <w:sz w:val="24"/>
          <w:szCs w:val="36"/>
        </w:rPr>
      </w:pPr>
      <w:r w:rsidRPr="00CE2170">
        <w:rPr>
          <w:rFonts w:cs="Frutiger-Light"/>
          <w:color w:val="404040" w:themeColor="text1" w:themeTint="BF"/>
          <w:sz w:val="24"/>
          <w:szCs w:val="36"/>
        </w:rPr>
        <w:t>Medical Scope of Service Utilization Criteria</w:t>
      </w:r>
    </w:p>
    <w:p w:rsidR="002C329D" w:rsidRPr="002C329D" w:rsidRDefault="002C329D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Default="00CE2170" w:rsidP="00CE2170">
      <w:pPr>
        <w:autoSpaceDE w:val="0"/>
        <w:autoSpaceDN w:val="0"/>
        <w:adjustRightInd w:val="0"/>
        <w:spacing w:after="0" w:line="240" w:lineRule="auto"/>
        <w:rPr>
          <w:rFonts w:eastAsiaTheme="minorEastAsia" w:cs="Frutiger-Light"/>
          <w:lang w:eastAsia="en-CA"/>
        </w:rPr>
      </w:pPr>
      <w:r w:rsidRPr="00CE2170">
        <w:rPr>
          <w:rFonts w:eastAsiaTheme="minorEastAsia" w:cs="Frutiger-Light"/>
          <w:lang w:eastAsia="en-CA"/>
        </w:rPr>
        <w:t>The following is a guideline to be used to determine if a patient meets the scope</w:t>
      </w:r>
      <w:r>
        <w:rPr>
          <w:rFonts w:eastAsiaTheme="minorEastAsia" w:cs="Frutiger-Light"/>
          <w:lang w:eastAsia="en-CA"/>
        </w:rPr>
        <w:t xml:space="preserve"> </w:t>
      </w:r>
      <w:r w:rsidRPr="00CE2170">
        <w:rPr>
          <w:rFonts w:eastAsiaTheme="minorEastAsia" w:cs="Frutiger-Light"/>
          <w:lang w:eastAsia="en-CA"/>
        </w:rPr>
        <w:t xml:space="preserve">of service criteria for the </w:t>
      </w:r>
      <w:proofErr w:type="spellStart"/>
      <w:r w:rsidRPr="00CE2170">
        <w:rPr>
          <w:rFonts w:eastAsiaTheme="minorEastAsia" w:cs="Frutiger-Light"/>
          <w:lang w:eastAsia="en-CA"/>
        </w:rPr>
        <w:t>Ornge</w:t>
      </w:r>
      <w:proofErr w:type="spellEnd"/>
      <w:r w:rsidRPr="00CE2170">
        <w:rPr>
          <w:rFonts w:eastAsiaTheme="minorEastAsia" w:cs="Frutiger-Light"/>
          <w:lang w:eastAsia="en-CA"/>
        </w:rPr>
        <w:t xml:space="preserve"> Critical Care Land </w:t>
      </w:r>
      <w:r w:rsidR="00923325">
        <w:rPr>
          <w:rFonts w:eastAsiaTheme="minorEastAsia" w:cs="Frutiger-Light"/>
          <w:lang w:eastAsia="en-CA"/>
        </w:rPr>
        <w:t>Ambulance</w:t>
      </w:r>
      <w:r w:rsidRPr="00CE2170">
        <w:rPr>
          <w:rFonts w:eastAsiaTheme="minorEastAsia" w:cs="Frutiger-Light"/>
          <w:lang w:eastAsia="en-CA"/>
        </w:rPr>
        <w:t xml:space="preserve"> Program.</w:t>
      </w:r>
    </w:p>
    <w:p w:rsidR="00CE2170" w:rsidRDefault="00CE2170" w:rsidP="00CE217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6D3B34" w:rsidRDefault="00CE2170" w:rsidP="00CE2170">
      <w:pPr>
        <w:autoSpaceDE w:val="0"/>
        <w:autoSpaceDN w:val="0"/>
        <w:adjustRightInd w:val="0"/>
        <w:spacing w:after="0" w:line="240" w:lineRule="auto"/>
        <w:rPr>
          <w:rFonts w:cs="Frutiger-Light"/>
          <w:i/>
        </w:rPr>
      </w:pPr>
      <w:r w:rsidRPr="00CE2170">
        <w:rPr>
          <w:rFonts w:cs="Frutiger-Light"/>
          <w:i/>
        </w:rPr>
        <w:t xml:space="preserve">All issues regarding the medical use of the service will be resolved by the </w:t>
      </w:r>
      <w:proofErr w:type="spellStart"/>
      <w:r w:rsidRPr="00CE2170">
        <w:rPr>
          <w:rFonts w:cs="Frutiger-Light"/>
          <w:i/>
        </w:rPr>
        <w:t>Ornge</w:t>
      </w:r>
      <w:proofErr w:type="spellEnd"/>
      <w:r w:rsidRPr="00CE2170">
        <w:rPr>
          <w:rFonts w:cs="Frutiger-Light"/>
          <w:i/>
        </w:rPr>
        <w:t xml:space="preserve"> Online Medical</w:t>
      </w:r>
      <w:r>
        <w:rPr>
          <w:rFonts w:cs="Frutiger-Light"/>
          <w:i/>
        </w:rPr>
        <w:t xml:space="preserve"> </w:t>
      </w:r>
      <w:r w:rsidRPr="00CE2170">
        <w:rPr>
          <w:rFonts w:cs="Frutiger-Light"/>
          <w:i/>
        </w:rPr>
        <w:t>Control (Transport Medicine Physician).</w:t>
      </w:r>
    </w:p>
    <w:p w:rsidR="00CE2170" w:rsidRPr="00CE2170" w:rsidRDefault="00CE2170" w:rsidP="00CE2170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CE2170" w:rsidRPr="00CE2170" w:rsidRDefault="00CE2170" w:rsidP="00CE21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Patient requires the ongoing administration of medications and/or blood products during transport that is above and beyond the scope of practice of a Primary Care Paramedic.</w:t>
      </w:r>
      <w:r w:rsidRPr="00CE2170">
        <w:t xml:space="preserve"> </w:t>
      </w:r>
    </w:p>
    <w:p w:rsidR="00CE2170" w:rsidRDefault="00CE2170" w:rsidP="00CE21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Patient requires the use of specialized equipment or monitoring devices during transport.</w:t>
      </w:r>
      <w:r>
        <w:rPr>
          <w:rFonts w:cs="Frutiger-Light"/>
        </w:rPr>
        <w:t xml:space="preserve"> </w:t>
      </w:r>
      <w:r w:rsidRPr="00CE2170">
        <w:rPr>
          <w:rFonts w:cs="Frutiger-Light"/>
        </w:rPr>
        <w:t>Examples include, but may not be limited to:</w:t>
      </w:r>
      <w:r>
        <w:rPr>
          <w:rFonts w:cs="Frutiger-Light"/>
        </w:rPr>
        <w:t xml:space="preserve"> </w:t>
      </w:r>
    </w:p>
    <w:p w:rsidR="00CE2170" w:rsidRDefault="00CE2170" w:rsidP="00CE21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Ventilator</w:t>
      </w:r>
      <w:r>
        <w:rPr>
          <w:rFonts w:cs="Frutiger-Light"/>
        </w:rPr>
        <w:t xml:space="preserve"> </w:t>
      </w:r>
    </w:p>
    <w:p w:rsidR="00CE2170" w:rsidRDefault="00CE2170" w:rsidP="00CE21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 xml:space="preserve">External pacemaker </w:t>
      </w:r>
    </w:p>
    <w:p w:rsidR="00CE2170" w:rsidRDefault="00CE2170" w:rsidP="00CE21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Multi-channel infusion pump(s)</w:t>
      </w:r>
    </w:p>
    <w:p w:rsidR="00CE2170" w:rsidRDefault="00CE2170" w:rsidP="00CE21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Hemodynamic or invasive monitoring</w:t>
      </w:r>
    </w:p>
    <w:p w:rsidR="00CE2170" w:rsidRDefault="00CE2170" w:rsidP="00CE21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IABP</w:t>
      </w:r>
    </w:p>
    <w:p w:rsidR="00CE2170" w:rsidRPr="00CE2170" w:rsidRDefault="00CE2170" w:rsidP="00CE21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Patient requires a level of care during transport that either:</w:t>
      </w:r>
      <w:r w:rsidRPr="00CE2170">
        <w:t xml:space="preserve"> </w:t>
      </w:r>
    </w:p>
    <w:p w:rsidR="00CE2170" w:rsidRDefault="00CE2170" w:rsidP="00CE21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 xml:space="preserve">Exceeds that of general nursing care </w:t>
      </w:r>
    </w:p>
    <w:p w:rsidR="00CE2170" w:rsidRDefault="00CE2170" w:rsidP="00CE2170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Beyond the scope of practice of a Primary Care Paramedic</w:t>
      </w:r>
    </w:p>
    <w:p w:rsidR="00CE2170" w:rsidRDefault="00CE2170" w:rsidP="00CE21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Patient is at high risk of deteriorating during transport and may require specialized medical intervention.</w:t>
      </w:r>
    </w:p>
    <w:p w:rsidR="00CE2170" w:rsidRPr="00CE2170" w:rsidRDefault="00CE2170" w:rsidP="00CE2170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CE2170">
        <w:rPr>
          <w:rFonts w:cs="Frutiger-Light"/>
        </w:rPr>
        <w:t>There may be circumstances where a request for service does not meet the above criteria. These circumstances will be evaluated on a case by case basis and will be escalated to the</w:t>
      </w:r>
      <w:r>
        <w:rPr>
          <w:rFonts w:cs="Frutiger-Light"/>
        </w:rPr>
        <w:t xml:space="preserve"> </w:t>
      </w:r>
      <w:r w:rsidRPr="00CE2170">
        <w:rPr>
          <w:rFonts w:cs="Frutiger-Light"/>
        </w:rPr>
        <w:t>Transport Medicine Physician for a final decision as required.</w:t>
      </w:r>
    </w:p>
    <w:p w:rsidR="006D3B34" w:rsidRDefault="006D3B34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8116B" w:rsidTr="0008116B">
        <w:tc>
          <w:tcPr>
            <w:tcW w:w="4788" w:type="dxa"/>
            <w:shd w:val="clear" w:color="auto" w:fill="7F7F7F" w:themeFill="text1" w:themeFillTint="80"/>
          </w:tcPr>
          <w:p w:rsidR="0008116B" w:rsidRDefault="0008116B" w:rsidP="002C329D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>
              <w:rPr>
                <w:rFonts w:cs="Frutiger-Light"/>
              </w:rPr>
              <w:t>Call</w:t>
            </w:r>
          </w:p>
        </w:tc>
        <w:tc>
          <w:tcPr>
            <w:tcW w:w="4788" w:type="dxa"/>
            <w:shd w:val="clear" w:color="auto" w:fill="7F7F7F" w:themeFill="text1" w:themeFillTint="80"/>
          </w:tcPr>
          <w:p w:rsidR="0008116B" w:rsidRDefault="0008116B" w:rsidP="002C329D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>
              <w:rPr>
                <w:rFonts w:cs="Frutiger-Light"/>
              </w:rPr>
              <w:t>Log on to</w:t>
            </w:r>
          </w:p>
        </w:tc>
      </w:tr>
      <w:tr w:rsidR="0008116B" w:rsidTr="0008116B">
        <w:tc>
          <w:tcPr>
            <w:tcW w:w="4788" w:type="dxa"/>
          </w:tcPr>
          <w:p w:rsidR="0008116B" w:rsidRDefault="0008116B" w:rsidP="002C329D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>
              <w:rPr>
                <w:rFonts w:cs="Frutiger-Light"/>
              </w:rPr>
              <w:t>Operations Control</w:t>
            </w:r>
            <w:r w:rsidRPr="0008116B">
              <w:rPr>
                <w:rFonts w:cs="Frutiger-Light"/>
              </w:rPr>
              <w:t xml:space="preserve"> Centre</w:t>
            </w:r>
          </w:p>
          <w:p w:rsidR="0008116B" w:rsidRPr="0008116B" w:rsidRDefault="0008116B" w:rsidP="0008116B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Please provide: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Your name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Hospital name and city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Contact staff and number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Patient name, age and weight (for air transport)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Reason for transfer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Medical history (including vitals &amp; lab values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if applicable)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Drug infusions being administered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Equipment requirements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Receiving hospital contact information (name &amp; person)</w:t>
            </w:r>
          </w:p>
          <w:p w:rsidR="0008116B" w:rsidRPr="0008116B" w:rsidRDefault="0008116B" w:rsidP="0008116B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 xml:space="preserve"> OHIP number</w:t>
            </w:r>
          </w:p>
        </w:tc>
        <w:tc>
          <w:tcPr>
            <w:tcW w:w="4788" w:type="dxa"/>
          </w:tcPr>
          <w:p w:rsidR="0056744E" w:rsidRPr="0008116B" w:rsidRDefault="0056744E" w:rsidP="0056744E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Provincial Transfer Authorization Centre</w:t>
            </w:r>
          </w:p>
          <w:p w:rsidR="0056744E" w:rsidRDefault="0056744E" w:rsidP="0056744E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to obtain your PTAC Medical Transfer #</w:t>
            </w:r>
          </w:p>
          <w:p w:rsidR="0056744E" w:rsidRPr="0008116B" w:rsidRDefault="0056744E" w:rsidP="0056744E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  <w:p w:rsidR="0008116B" w:rsidRPr="0008116B" w:rsidRDefault="0008116B" w:rsidP="0008116B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https://www.hospitaltransfers.com/transfer</w:t>
            </w:r>
          </w:p>
          <w:p w:rsidR="0008116B" w:rsidRDefault="0008116B" w:rsidP="0008116B">
            <w:pPr>
              <w:autoSpaceDE w:val="0"/>
              <w:autoSpaceDN w:val="0"/>
              <w:adjustRightInd w:val="0"/>
              <w:rPr>
                <w:rFonts w:cs="Frutiger-Light"/>
              </w:rPr>
            </w:pPr>
          </w:p>
          <w:p w:rsidR="0008116B" w:rsidRDefault="0008116B" w:rsidP="0008116B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r w:rsidRPr="0008116B">
              <w:rPr>
                <w:rFonts w:cs="Frutiger-Light"/>
              </w:rPr>
              <w:t>Selecting “Emergent” and “</w:t>
            </w:r>
            <w:proofErr w:type="spellStart"/>
            <w:r w:rsidR="00923325">
              <w:rPr>
                <w:rFonts w:cs="Frutiger-Light"/>
              </w:rPr>
              <w:t>Ornge</w:t>
            </w:r>
            <w:proofErr w:type="spellEnd"/>
            <w:r w:rsidR="00923325">
              <w:rPr>
                <w:rFonts w:cs="Frutiger-Light"/>
              </w:rPr>
              <w:t xml:space="preserve"> for Critical Care Ambulance</w:t>
            </w:r>
            <w:r w:rsidRPr="0008116B">
              <w:rPr>
                <w:rFonts w:cs="Frutiger-Light"/>
              </w:rPr>
              <w:t xml:space="preserve">” will alert the </w:t>
            </w:r>
            <w:r>
              <w:rPr>
                <w:rFonts w:cs="Frutiger-Light"/>
              </w:rPr>
              <w:t>Operations Control Ce</w:t>
            </w:r>
            <w:r w:rsidRPr="0008116B">
              <w:rPr>
                <w:rFonts w:cs="Frutiger-Light"/>
              </w:rPr>
              <w:t>ntre that land transport is required.</w:t>
            </w:r>
          </w:p>
          <w:p w:rsidR="0008116B" w:rsidRDefault="0008116B" w:rsidP="0008116B">
            <w:pPr>
              <w:autoSpaceDE w:val="0"/>
              <w:autoSpaceDN w:val="0"/>
              <w:adjustRightInd w:val="0"/>
              <w:rPr>
                <w:rFonts w:cs="Frutiger-Light"/>
              </w:rPr>
            </w:pPr>
            <w:bookmarkStart w:id="0" w:name="_GoBack"/>
            <w:bookmarkEnd w:id="0"/>
          </w:p>
        </w:tc>
      </w:tr>
    </w:tbl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2C329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FD667D" w:rsidRPr="00851AF3" w:rsidRDefault="00FD667D" w:rsidP="00FD667D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851AF3">
        <w:rPr>
          <w:rFonts w:cs="Frutiger-Light"/>
          <w:b/>
        </w:rPr>
        <w:lastRenderedPageBreak/>
        <w:t xml:space="preserve">Want more information? </w:t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>
        <w:rPr>
          <w:rFonts w:cs="Frutiger-Light"/>
        </w:rPr>
        <w:t>P</w:t>
      </w:r>
      <w:r w:rsidRPr="00851AF3">
        <w:rPr>
          <w:rFonts w:cs="Frutiger-Light"/>
        </w:rPr>
        <w:t xml:space="preserve">lease </w:t>
      </w:r>
      <w:r>
        <w:rPr>
          <w:rFonts w:cs="Frutiger-Light"/>
        </w:rPr>
        <w:t>contact</w:t>
      </w:r>
      <w:r w:rsidRPr="00851AF3">
        <w:rPr>
          <w:rFonts w:cs="Frutiger-Light"/>
        </w:rPr>
        <w:t xml:space="preserve"> the </w:t>
      </w:r>
      <w:r>
        <w:rPr>
          <w:rFonts w:cs="Frutiger-Light"/>
        </w:rPr>
        <w:t>Operations Control</w:t>
      </w:r>
      <w:r w:rsidRPr="00851AF3">
        <w:rPr>
          <w:rFonts w:cs="Frutiger-Light"/>
        </w:rPr>
        <w:t xml:space="preserve"> Centre to speak directly to a </w:t>
      </w:r>
      <w:r>
        <w:rPr>
          <w:rFonts w:cs="Frutiger-Light"/>
        </w:rPr>
        <w:t xml:space="preserve">Communications Officer </w:t>
      </w:r>
    </w:p>
    <w:p w:rsidR="00FD667D" w:rsidRDefault="00FD667D" w:rsidP="00FD667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  <w:r w:rsidRPr="00851AF3">
        <w:rPr>
          <w:rFonts w:cs="Frutiger-Light"/>
        </w:rPr>
        <w:t>CALL:</w:t>
      </w:r>
      <w:r w:rsidR="003B0A25">
        <w:rPr>
          <w:rFonts w:cs="Frutiger-Light"/>
        </w:rPr>
        <w:t xml:space="preserve"> </w:t>
      </w:r>
      <w:r w:rsidR="003B0A25" w:rsidRPr="003B0A25">
        <w:rPr>
          <w:rFonts w:cs="Frutiger-Light"/>
        </w:rPr>
        <w:t>1.833.401.5577.</w:t>
      </w:r>
    </w:p>
    <w:p w:rsidR="00FD667D" w:rsidRDefault="00FD667D" w:rsidP="00FD667D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5166C3">
        <w:rPr>
          <w:rFonts w:cs="Frutiger-Light"/>
        </w:rPr>
        <w:t xml:space="preserve">You can also visit our </w:t>
      </w:r>
      <w:r>
        <w:rPr>
          <w:rFonts w:cs="Frutiger-Light"/>
        </w:rPr>
        <w:t>Healthcare Provider’s</w:t>
      </w:r>
      <w:r w:rsidRPr="005166C3">
        <w:rPr>
          <w:rFonts w:cs="Frutiger-Light"/>
        </w:rPr>
        <w:t xml:space="preserve"> </w:t>
      </w:r>
      <w:r>
        <w:rPr>
          <w:rFonts w:cs="Frutiger-Light"/>
        </w:rPr>
        <w:t>P</w:t>
      </w:r>
      <w:r w:rsidRPr="005166C3">
        <w:rPr>
          <w:rFonts w:cs="Frutiger-Light"/>
        </w:rPr>
        <w:t>ortal online at:</w:t>
      </w:r>
      <w:r w:rsidRPr="00EA497C">
        <w:rPr>
          <w:rFonts w:cs="Frutiger-Light"/>
        </w:rPr>
        <w:t xml:space="preserve"> </w:t>
      </w:r>
      <w:r w:rsidRPr="00851AF3">
        <w:rPr>
          <w:rFonts w:cs="Frutiger-Light"/>
        </w:rPr>
        <w:t>www.ornge.ca/h</w:t>
      </w:r>
      <w:r w:rsidR="003B0A25">
        <w:rPr>
          <w:rFonts w:cs="Frutiger-Light"/>
        </w:rPr>
        <w:t>ealthcare</w:t>
      </w:r>
    </w:p>
    <w:p w:rsidR="00851AF3" w:rsidRDefault="00851AF3" w:rsidP="00FD667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Default="0008116B" w:rsidP="00FD667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p w:rsidR="0008116B" w:rsidRPr="00851AF3" w:rsidRDefault="0008116B" w:rsidP="00FD667D">
      <w:pPr>
        <w:autoSpaceDE w:val="0"/>
        <w:autoSpaceDN w:val="0"/>
        <w:adjustRightInd w:val="0"/>
        <w:spacing w:after="0" w:line="240" w:lineRule="auto"/>
        <w:rPr>
          <w:rFonts w:cs="Frutiger-Light"/>
        </w:rPr>
      </w:pPr>
    </w:p>
    <w:sectPr w:rsidR="0008116B" w:rsidRPr="00851AF3" w:rsidSect="00851AF3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25" w:rsidRDefault="003B0A25" w:rsidP="003B0A25">
      <w:pPr>
        <w:spacing w:after="0" w:line="240" w:lineRule="auto"/>
      </w:pPr>
      <w:r>
        <w:separator/>
      </w:r>
    </w:p>
  </w:endnote>
  <w:endnote w:type="continuationSeparator" w:id="0">
    <w:p w:rsidR="003B0A25" w:rsidRDefault="003B0A25" w:rsidP="003B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A25" w:rsidRDefault="003B0A25" w:rsidP="003B0A25">
    <w:pPr>
      <w:tabs>
        <w:tab w:val="center" w:pos="4680"/>
        <w:tab w:val="right" w:pos="9360"/>
      </w:tabs>
      <w:spacing w:after="0" w:line="240" w:lineRule="auto"/>
      <w:jc w:val="right"/>
    </w:pPr>
    <w:r w:rsidRPr="003B0A25">
      <w:rPr>
        <w:sz w:val="16"/>
      </w:rPr>
      <w:t>Updated: April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25" w:rsidRDefault="003B0A25" w:rsidP="003B0A25">
      <w:pPr>
        <w:spacing w:after="0" w:line="240" w:lineRule="auto"/>
      </w:pPr>
      <w:r>
        <w:separator/>
      </w:r>
    </w:p>
  </w:footnote>
  <w:footnote w:type="continuationSeparator" w:id="0">
    <w:p w:rsidR="003B0A25" w:rsidRDefault="003B0A25" w:rsidP="003B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B7171"/>
    <w:multiLevelType w:val="hybridMultilevel"/>
    <w:tmpl w:val="6756DBDC"/>
    <w:lvl w:ilvl="0" w:tplc="19682E74">
      <w:numFmt w:val="bullet"/>
      <w:lvlText w:val="•"/>
      <w:lvlJc w:val="left"/>
      <w:pPr>
        <w:ind w:left="720" w:hanging="360"/>
      </w:pPr>
      <w:rPr>
        <w:rFonts w:ascii="Calibri" w:eastAsiaTheme="minorHAnsi" w:hAnsi="Calibri" w:cs="Frutiger-Light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961435"/>
    <w:multiLevelType w:val="hybridMultilevel"/>
    <w:tmpl w:val="BA421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3339EE"/>
    <w:multiLevelType w:val="hybridMultilevel"/>
    <w:tmpl w:val="5B40FCC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16B"/>
    <w:rsid w:val="000816A0"/>
    <w:rsid w:val="001B00E2"/>
    <w:rsid w:val="00233612"/>
    <w:rsid w:val="002C329D"/>
    <w:rsid w:val="00396229"/>
    <w:rsid w:val="003B0A25"/>
    <w:rsid w:val="0056744E"/>
    <w:rsid w:val="005C1660"/>
    <w:rsid w:val="006D3B34"/>
    <w:rsid w:val="007A55C2"/>
    <w:rsid w:val="00851AF3"/>
    <w:rsid w:val="00923325"/>
    <w:rsid w:val="00997D97"/>
    <w:rsid w:val="00B8102D"/>
    <w:rsid w:val="00BE0E22"/>
    <w:rsid w:val="00C14F89"/>
    <w:rsid w:val="00C646FC"/>
    <w:rsid w:val="00CE2170"/>
    <w:rsid w:val="00DE309E"/>
    <w:rsid w:val="00ED0A5B"/>
    <w:rsid w:val="00FB3091"/>
    <w:rsid w:val="00FD667D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25"/>
  </w:style>
  <w:style w:type="paragraph" w:styleId="Footer">
    <w:name w:val="footer"/>
    <w:basedOn w:val="Normal"/>
    <w:link w:val="FooterChar"/>
    <w:uiPriority w:val="99"/>
    <w:unhideWhenUsed/>
    <w:rsid w:val="003B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A25"/>
  </w:style>
  <w:style w:type="paragraph" w:styleId="Footer">
    <w:name w:val="footer"/>
    <w:basedOn w:val="Normal"/>
    <w:link w:val="FooterChar"/>
    <w:uiPriority w:val="99"/>
    <w:unhideWhenUsed/>
    <w:rsid w:val="003B0A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A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B029-39E7-4492-8025-CA94CD14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Jodi Smith</dc:creator>
  <cp:lastModifiedBy>Rachel Scott</cp:lastModifiedBy>
  <cp:revision>4</cp:revision>
  <cp:lastPrinted>2016-02-08T17:32:00Z</cp:lastPrinted>
  <dcterms:created xsi:type="dcterms:W3CDTF">2017-10-30T19:40:00Z</dcterms:created>
  <dcterms:modified xsi:type="dcterms:W3CDTF">2019-04-25T17:26:00Z</dcterms:modified>
</cp:coreProperties>
</file>