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68" w:rsidRPr="00F75168" w:rsidRDefault="00F75168" w:rsidP="00F75168">
      <w:pPr>
        <w:autoSpaceDE w:val="0"/>
        <w:autoSpaceDN w:val="0"/>
        <w:adjustRightInd w:val="0"/>
        <w:spacing w:after="0" w:line="240" w:lineRule="auto"/>
        <w:rPr>
          <w:rFonts w:cs="Frutiger-Light"/>
          <w:b/>
          <w:color w:val="E36C0A" w:themeColor="accent6" w:themeShade="BF"/>
          <w:sz w:val="36"/>
          <w:szCs w:val="36"/>
        </w:rPr>
      </w:pPr>
      <w:r w:rsidRPr="00F75168">
        <w:rPr>
          <w:rFonts w:cs="Frutiger-Light"/>
          <w:b/>
          <w:color w:val="E36C0A" w:themeColor="accent6" w:themeShade="BF"/>
          <w:sz w:val="36"/>
          <w:szCs w:val="36"/>
        </w:rPr>
        <w:t>Ornge Bariatric Patient Transport Protocols:</w:t>
      </w:r>
    </w:p>
    <w:p w:rsidR="00F75168" w:rsidRPr="00F75168" w:rsidRDefault="00F75168" w:rsidP="00F75168">
      <w:pPr>
        <w:autoSpaceDE w:val="0"/>
        <w:autoSpaceDN w:val="0"/>
        <w:adjustRightInd w:val="0"/>
        <w:spacing w:after="0" w:line="240" w:lineRule="auto"/>
        <w:rPr>
          <w:rFonts w:cs="Frutiger-Light"/>
          <w:color w:val="E36C0A" w:themeColor="accent6" w:themeShade="BF"/>
          <w:sz w:val="28"/>
          <w:szCs w:val="36"/>
        </w:rPr>
      </w:pPr>
      <w:r w:rsidRPr="00F75168">
        <w:rPr>
          <w:rFonts w:cs="Frutiger-Light"/>
          <w:color w:val="E36C0A" w:themeColor="accent6" w:themeShade="BF"/>
          <w:sz w:val="28"/>
          <w:szCs w:val="36"/>
        </w:rPr>
        <w:t>A GUIDE FOR HEALTHCARE PROVIDERS</w:t>
      </w:r>
    </w:p>
    <w:p w:rsidR="002C329D" w:rsidRPr="00F75168" w:rsidRDefault="002C329D" w:rsidP="002C329D">
      <w:pPr>
        <w:autoSpaceDE w:val="0"/>
        <w:autoSpaceDN w:val="0"/>
        <w:adjustRightInd w:val="0"/>
        <w:spacing w:after="0" w:line="240" w:lineRule="auto"/>
        <w:rPr>
          <w:rFonts w:cs="Frutiger-Light"/>
          <w:color w:val="E36C0A" w:themeColor="accent6" w:themeShade="BF"/>
          <w:sz w:val="36"/>
          <w:szCs w:val="36"/>
        </w:rPr>
      </w:pPr>
    </w:p>
    <w:p w:rsidR="00F75168" w:rsidRPr="00F75168" w:rsidRDefault="00F75168" w:rsidP="00F75168">
      <w:pPr>
        <w:autoSpaceDE w:val="0"/>
        <w:autoSpaceDN w:val="0"/>
        <w:adjustRightInd w:val="0"/>
        <w:spacing w:after="0" w:line="240" w:lineRule="auto"/>
        <w:rPr>
          <w:rFonts w:eastAsiaTheme="minorEastAsia" w:cs="Frutiger-Light"/>
          <w:b/>
          <w:lang w:eastAsia="en-CA"/>
        </w:rPr>
      </w:pPr>
      <w:r w:rsidRPr="00F75168">
        <w:rPr>
          <w:rFonts w:eastAsiaTheme="minorEastAsia" w:cs="Frutiger-Light"/>
          <w:b/>
          <w:lang w:eastAsia="en-CA"/>
        </w:rPr>
        <w:t>About Bariatric Patient Transport by Air</w:t>
      </w:r>
    </w:p>
    <w:p w:rsidR="002C329D" w:rsidRDefault="00F75168" w:rsidP="00F75168">
      <w:pPr>
        <w:autoSpaceDE w:val="0"/>
        <w:autoSpaceDN w:val="0"/>
        <w:adjustRightInd w:val="0"/>
        <w:spacing w:after="0" w:line="240" w:lineRule="auto"/>
        <w:rPr>
          <w:rFonts w:eastAsiaTheme="minorEastAsia" w:cs="Frutiger-Light"/>
          <w:lang w:eastAsia="en-CA"/>
        </w:rPr>
      </w:pPr>
      <w:r w:rsidRPr="00F75168">
        <w:rPr>
          <w:rFonts w:eastAsiaTheme="minorEastAsia" w:cs="Frutiger-Light"/>
          <w:lang w:eastAsia="en-CA"/>
        </w:rPr>
        <w:t xml:space="preserve">Ornge is the provider of air ambulance services for the province of Ontario. </w:t>
      </w:r>
      <w:proofErr w:type="spellStart"/>
      <w:r w:rsidRPr="00F75168">
        <w:rPr>
          <w:rFonts w:eastAsiaTheme="minorEastAsia" w:cs="Frutiger-Light"/>
          <w:lang w:eastAsia="en-CA"/>
        </w:rPr>
        <w:t>Transportion</w:t>
      </w:r>
      <w:proofErr w:type="spellEnd"/>
      <w:r w:rsidRPr="00F75168">
        <w:rPr>
          <w:rFonts w:eastAsiaTheme="minorEastAsia" w:cs="Frutiger-Light"/>
          <w:lang w:eastAsia="en-CA"/>
        </w:rPr>
        <w:t xml:space="preserve"> of complex </w:t>
      </w:r>
      <w:r>
        <w:rPr>
          <w:rFonts w:eastAsiaTheme="minorEastAsia" w:cs="Frutiger-Light"/>
          <w:lang w:eastAsia="en-CA"/>
        </w:rPr>
        <w:t>p</w:t>
      </w:r>
      <w:r w:rsidRPr="00F75168">
        <w:rPr>
          <w:rFonts w:eastAsiaTheme="minorEastAsia" w:cs="Frutiger-Light"/>
          <w:lang w:eastAsia="en-CA"/>
        </w:rPr>
        <w:t>atients is an important part of our mandate. However, providing safe, quality transport to the bariatric</w:t>
      </w:r>
      <w:r>
        <w:rPr>
          <w:rFonts w:eastAsiaTheme="minorEastAsia" w:cs="Frutiger-Light"/>
          <w:lang w:eastAsia="en-CA"/>
        </w:rPr>
        <w:t xml:space="preserve"> </w:t>
      </w:r>
      <w:r w:rsidRPr="00F75168">
        <w:rPr>
          <w:rFonts w:eastAsiaTheme="minorEastAsia" w:cs="Frutiger-Light"/>
          <w:lang w:eastAsia="en-CA"/>
        </w:rPr>
        <w:t>population can be challenging for Ornge in some instances because of operational limitations in our</w:t>
      </w:r>
      <w:r>
        <w:rPr>
          <w:rFonts w:eastAsiaTheme="minorEastAsia" w:cs="Frutiger-Light"/>
          <w:lang w:eastAsia="en-CA"/>
        </w:rPr>
        <w:t xml:space="preserve"> </w:t>
      </w:r>
      <w:r w:rsidRPr="00F75168">
        <w:rPr>
          <w:rFonts w:eastAsiaTheme="minorEastAsia" w:cs="Frutiger-Light"/>
          <w:lang w:eastAsia="en-CA"/>
        </w:rPr>
        <w:t>equipment and vehicles. Ornge is committed to safely minimizing service gaps to this patient</w:t>
      </w:r>
      <w:r>
        <w:rPr>
          <w:rFonts w:eastAsiaTheme="minorEastAsia" w:cs="Frutiger-Light"/>
          <w:lang w:eastAsia="en-CA"/>
        </w:rPr>
        <w:t xml:space="preserve"> </w:t>
      </w:r>
      <w:r w:rsidRPr="00F75168">
        <w:rPr>
          <w:rFonts w:eastAsiaTheme="minorEastAsia" w:cs="Frutiger-Light"/>
          <w:lang w:eastAsia="en-CA"/>
        </w:rPr>
        <w:t>population.</w:t>
      </w:r>
    </w:p>
    <w:p w:rsidR="00F75168" w:rsidRDefault="00F75168" w:rsidP="00F75168">
      <w:pPr>
        <w:autoSpaceDE w:val="0"/>
        <w:autoSpaceDN w:val="0"/>
        <w:adjustRightInd w:val="0"/>
        <w:spacing w:after="0" w:line="240" w:lineRule="auto"/>
        <w:rPr>
          <w:rFonts w:eastAsiaTheme="minorEastAsia" w:cs="Frutiger-Light"/>
          <w:lang w:eastAsia="en-CA"/>
        </w:rPr>
      </w:pPr>
    </w:p>
    <w:p w:rsidR="00F75168" w:rsidRPr="00F75168" w:rsidRDefault="00F75168" w:rsidP="00F75168">
      <w:pPr>
        <w:autoSpaceDE w:val="0"/>
        <w:autoSpaceDN w:val="0"/>
        <w:adjustRightInd w:val="0"/>
        <w:spacing w:after="0" w:line="240" w:lineRule="auto"/>
        <w:rPr>
          <w:rFonts w:eastAsiaTheme="minorEastAsia" w:cs="Frutiger-Light"/>
          <w:lang w:eastAsia="en-CA"/>
        </w:rPr>
      </w:pPr>
      <w:r w:rsidRPr="00F75168">
        <w:rPr>
          <w:rFonts w:eastAsiaTheme="minorEastAsia" w:cs="Frutiger-Light"/>
          <w:lang w:eastAsia="en-CA"/>
        </w:rPr>
        <w:t>The purpose of this document is to:</w:t>
      </w:r>
    </w:p>
    <w:p w:rsidR="00F75168" w:rsidRDefault="00F75168" w:rsidP="00F75168">
      <w:pPr>
        <w:pStyle w:val="ListParagraph"/>
        <w:numPr>
          <w:ilvl w:val="0"/>
          <w:numId w:val="1"/>
        </w:numPr>
        <w:autoSpaceDE w:val="0"/>
        <w:autoSpaceDN w:val="0"/>
        <w:adjustRightInd w:val="0"/>
        <w:spacing w:after="0" w:line="240" w:lineRule="auto"/>
        <w:rPr>
          <w:rFonts w:eastAsiaTheme="minorEastAsia" w:cs="Frutiger-Light"/>
          <w:lang w:eastAsia="en-CA"/>
        </w:rPr>
      </w:pPr>
      <w:r w:rsidRPr="00F75168">
        <w:rPr>
          <w:rFonts w:eastAsiaTheme="minorEastAsia" w:cs="Frutiger-Light"/>
          <w:lang w:eastAsia="en-CA"/>
        </w:rPr>
        <w:t>explain how Ornge plans for safe</w:t>
      </w:r>
      <w:r w:rsidRPr="00F75168">
        <w:rPr>
          <w:rFonts w:eastAsiaTheme="minorEastAsia" w:cs="Frutiger-Light"/>
          <w:lang w:eastAsia="en-CA"/>
        </w:rPr>
        <w:t xml:space="preserve"> </w:t>
      </w:r>
      <w:r w:rsidRPr="00F75168">
        <w:rPr>
          <w:rFonts w:eastAsiaTheme="minorEastAsia" w:cs="Frutiger-Light"/>
          <w:lang w:eastAsia="en-CA"/>
        </w:rPr>
        <w:t>transport of bariatric patients,</w:t>
      </w:r>
      <w:r w:rsidRPr="00F75168">
        <w:rPr>
          <w:rFonts w:eastAsiaTheme="minorEastAsia" w:cs="Frutiger-Light"/>
          <w:lang w:eastAsia="en-CA"/>
        </w:rPr>
        <w:t xml:space="preserve"> </w:t>
      </w:r>
      <w:r w:rsidRPr="00F75168">
        <w:rPr>
          <w:rFonts w:eastAsiaTheme="minorEastAsia" w:cs="Frutiger-Light"/>
          <w:lang w:eastAsia="en-CA"/>
        </w:rPr>
        <w:t>including our operational limitations</w:t>
      </w:r>
      <w:r>
        <w:rPr>
          <w:rFonts w:eastAsiaTheme="minorEastAsia" w:cs="Frutiger-Light"/>
          <w:lang w:eastAsia="en-CA"/>
        </w:rPr>
        <w:t xml:space="preserve"> </w:t>
      </w:r>
    </w:p>
    <w:p w:rsidR="00F75168" w:rsidRPr="00F75168" w:rsidRDefault="00F75168" w:rsidP="00F75168">
      <w:pPr>
        <w:pStyle w:val="ListParagraph"/>
        <w:numPr>
          <w:ilvl w:val="0"/>
          <w:numId w:val="1"/>
        </w:numPr>
        <w:autoSpaceDE w:val="0"/>
        <w:autoSpaceDN w:val="0"/>
        <w:adjustRightInd w:val="0"/>
        <w:spacing w:after="0" w:line="240" w:lineRule="auto"/>
        <w:rPr>
          <w:rFonts w:eastAsiaTheme="minorEastAsia" w:cs="Frutiger-Light"/>
          <w:lang w:eastAsia="en-CA"/>
        </w:rPr>
      </w:pPr>
      <w:r w:rsidRPr="00F75168">
        <w:rPr>
          <w:rFonts w:eastAsiaTheme="minorEastAsia" w:cs="Frutiger-Light"/>
          <w:lang w:eastAsia="en-CA"/>
        </w:rPr>
        <w:t>provide guidance for health care</w:t>
      </w:r>
      <w:r w:rsidRPr="00F75168">
        <w:rPr>
          <w:rFonts w:eastAsiaTheme="minorEastAsia" w:cs="Frutiger-Light"/>
          <w:lang w:eastAsia="en-CA"/>
        </w:rPr>
        <w:t xml:space="preserve"> </w:t>
      </w:r>
      <w:r w:rsidRPr="00F75168">
        <w:rPr>
          <w:rFonts w:eastAsiaTheme="minorEastAsia" w:cs="Frutiger-Light"/>
          <w:lang w:eastAsia="en-CA"/>
        </w:rPr>
        <w:t>partners, including a checklist for</w:t>
      </w:r>
      <w:r>
        <w:rPr>
          <w:rFonts w:eastAsiaTheme="minorEastAsia" w:cs="Frutiger-Light"/>
          <w:lang w:eastAsia="en-CA"/>
        </w:rPr>
        <w:t xml:space="preserve"> </w:t>
      </w:r>
      <w:r w:rsidRPr="00F75168">
        <w:rPr>
          <w:rFonts w:eastAsiaTheme="minorEastAsia" w:cs="Frutiger-Light"/>
          <w:lang w:eastAsia="en-CA"/>
        </w:rPr>
        <w:t>sending facilities</w:t>
      </w:r>
    </w:p>
    <w:p w:rsidR="00F75168" w:rsidRDefault="00F75168" w:rsidP="00F75168">
      <w:pPr>
        <w:autoSpaceDE w:val="0"/>
        <w:autoSpaceDN w:val="0"/>
        <w:adjustRightInd w:val="0"/>
        <w:spacing w:after="0" w:line="240" w:lineRule="auto"/>
        <w:rPr>
          <w:rFonts w:eastAsiaTheme="minorEastAsia" w:cs="Frutiger-Light"/>
          <w:lang w:eastAsia="en-CA"/>
        </w:rPr>
      </w:pPr>
    </w:p>
    <w:p w:rsidR="00F75168" w:rsidRDefault="00F75168" w:rsidP="00F75168">
      <w:pPr>
        <w:autoSpaceDE w:val="0"/>
        <w:autoSpaceDN w:val="0"/>
        <w:adjustRightInd w:val="0"/>
        <w:spacing w:after="0" w:line="240" w:lineRule="auto"/>
        <w:rPr>
          <w:rFonts w:eastAsiaTheme="minorEastAsia" w:cs="Frutiger-Light"/>
          <w:lang w:eastAsia="en-CA"/>
        </w:rPr>
      </w:pPr>
    </w:p>
    <w:p w:rsidR="00F75168" w:rsidRPr="009D0C5F" w:rsidRDefault="00F75168" w:rsidP="00F75168">
      <w:pPr>
        <w:autoSpaceDE w:val="0"/>
        <w:autoSpaceDN w:val="0"/>
        <w:adjustRightInd w:val="0"/>
        <w:spacing w:after="0" w:line="240" w:lineRule="auto"/>
        <w:rPr>
          <w:rFonts w:eastAsiaTheme="minorEastAsia" w:cs="Frutiger-Light"/>
          <w:b/>
          <w:lang w:eastAsia="en-CA"/>
        </w:rPr>
      </w:pPr>
      <w:r w:rsidRPr="009D0C5F">
        <w:rPr>
          <w:rFonts w:eastAsiaTheme="minorEastAsia" w:cs="Frutiger-Light"/>
          <w:b/>
          <w:lang w:eastAsia="en-CA"/>
        </w:rPr>
        <w:t>Ornge’s Planning Process and Operational Limitations</w:t>
      </w:r>
    </w:p>
    <w:p w:rsidR="00F75168" w:rsidRPr="00F75168" w:rsidRDefault="00F75168" w:rsidP="0025307D">
      <w:pPr>
        <w:pStyle w:val="ListParagraph"/>
        <w:numPr>
          <w:ilvl w:val="0"/>
          <w:numId w:val="6"/>
        </w:numPr>
        <w:autoSpaceDE w:val="0"/>
        <w:autoSpaceDN w:val="0"/>
        <w:adjustRightInd w:val="0"/>
        <w:spacing w:after="0" w:line="240" w:lineRule="auto"/>
        <w:ind w:left="720"/>
        <w:rPr>
          <w:rFonts w:eastAsiaTheme="minorEastAsia" w:cs="Frutiger-Light"/>
          <w:lang w:eastAsia="en-CA"/>
        </w:rPr>
      </w:pPr>
      <w:r w:rsidRPr="00F75168">
        <w:rPr>
          <w:rFonts w:eastAsiaTheme="minorEastAsia" w:cs="Frutiger-Light"/>
          <w:lang w:eastAsia="en-CA"/>
        </w:rPr>
        <w:t>What level of care is required?</w:t>
      </w:r>
    </w:p>
    <w:p w:rsidR="00F75168" w:rsidRPr="00F75168" w:rsidRDefault="00F75168" w:rsidP="0025307D">
      <w:pPr>
        <w:pStyle w:val="ListParagraph"/>
        <w:numPr>
          <w:ilvl w:val="0"/>
          <w:numId w:val="6"/>
        </w:numPr>
        <w:autoSpaceDE w:val="0"/>
        <w:autoSpaceDN w:val="0"/>
        <w:adjustRightInd w:val="0"/>
        <w:spacing w:after="0" w:line="240" w:lineRule="auto"/>
        <w:ind w:left="720"/>
        <w:rPr>
          <w:rFonts w:eastAsiaTheme="minorEastAsia" w:cs="Frutiger-Light"/>
          <w:lang w:eastAsia="en-CA"/>
        </w:rPr>
      </w:pPr>
      <w:r w:rsidRPr="00F75168">
        <w:rPr>
          <w:rFonts w:eastAsiaTheme="minorEastAsia" w:cs="Frutiger-Light"/>
          <w:lang w:eastAsia="en-CA"/>
        </w:rPr>
        <w:t>Which aircraft are available at that level of care?</w:t>
      </w:r>
    </w:p>
    <w:p w:rsidR="00F75168" w:rsidRPr="00F75168" w:rsidRDefault="00F75168" w:rsidP="0025307D">
      <w:pPr>
        <w:pStyle w:val="ListParagraph"/>
        <w:numPr>
          <w:ilvl w:val="0"/>
          <w:numId w:val="6"/>
        </w:numPr>
        <w:autoSpaceDE w:val="0"/>
        <w:autoSpaceDN w:val="0"/>
        <w:adjustRightInd w:val="0"/>
        <w:spacing w:after="0" w:line="240" w:lineRule="auto"/>
        <w:ind w:left="720"/>
        <w:rPr>
          <w:rFonts w:eastAsiaTheme="minorEastAsia" w:cs="Frutiger-Light"/>
          <w:lang w:eastAsia="en-CA"/>
        </w:rPr>
      </w:pPr>
      <w:r w:rsidRPr="00F75168">
        <w:rPr>
          <w:rFonts w:eastAsiaTheme="minorEastAsia" w:cs="Frutiger-Light"/>
          <w:lang w:eastAsia="en-CA"/>
        </w:rPr>
        <w:t>Can the aircraft’s stretcher accommodate the combined weight (patient + equipment)?</w:t>
      </w:r>
    </w:p>
    <w:p w:rsidR="00F75168" w:rsidRPr="00F75168" w:rsidRDefault="00F75168" w:rsidP="0025307D">
      <w:pPr>
        <w:pStyle w:val="ListParagraph"/>
        <w:numPr>
          <w:ilvl w:val="0"/>
          <w:numId w:val="6"/>
        </w:numPr>
        <w:autoSpaceDE w:val="0"/>
        <w:autoSpaceDN w:val="0"/>
        <w:adjustRightInd w:val="0"/>
        <w:spacing w:after="0" w:line="240" w:lineRule="auto"/>
        <w:ind w:left="720"/>
        <w:rPr>
          <w:rFonts w:eastAsiaTheme="minorEastAsia" w:cs="Frutiger-Light"/>
          <w:lang w:eastAsia="en-CA"/>
        </w:rPr>
      </w:pPr>
      <w:r w:rsidRPr="00F75168">
        <w:rPr>
          <w:rFonts w:eastAsiaTheme="minorEastAsia" w:cs="Frutiger-Light"/>
          <w:lang w:eastAsia="en-CA"/>
        </w:rPr>
        <w:t>Can the aircraft itself accommodate the total weight and the patient’s width?</w:t>
      </w:r>
    </w:p>
    <w:p w:rsidR="00F75168" w:rsidRDefault="00F75168" w:rsidP="0025307D">
      <w:pPr>
        <w:autoSpaceDE w:val="0"/>
        <w:autoSpaceDN w:val="0"/>
        <w:adjustRightInd w:val="0"/>
        <w:spacing w:after="0" w:line="240" w:lineRule="auto"/>
        <w:rPr>
          <w:rFonts w:eastAsiaTheme="minorEastAsia" w:cs="Frutiger-Light"/>
          <w:lang w:eastAsia="en-CA"/>
        </w:rPr>
      </w:pPr>
    </w:p>
    <w:p w:rsidR="00F75168" w:rsidRPr="009D0C5F" w:rsidRDefault="009D0C5F" w:rsidP="0025307D">
      <w:pPr>
        <w:autoSpaceDE w:val="0"/>
        <w:autoSpaceDN w:val="0"/>
        <w:adjustRightInd w:val="0"/>
        <w:spacing w:after="0" w:line="240" w:lineRule="auto"/>
        <w:ind w:left="-360" w:firstLine="720"/>
        <w:rPr>
          <w:rFonts w:eastAsiaTheme="minorEastAsia" w:cs="Frutiger-Light"/>
          <w:i/>
          <w:lang w:eastAsia="en-CA"/>
        </w:rPr>
      </w:pPr>
      <w:r>
        <w:rPr>
          <w:rFonts w:eastAsiaTheme="minorEastAsia" w:cs="Frutiger-Light"/>
          <w:i/>
          <w:lang w:eastAsia="en-CA"/>
        </w:rPr>
        <w:t>&gt;&gt;&gt;</w:t>
      </w:r>
      <w:r w:rsidR="00F75168" w:rsidRPr="009D0C5F">
        <w:rPr>
          <w:rFonts w:eastAsiaTheme="minorEastAsia" w:cs="Frutiger-Light"/>
          <w:i/>
          <w:lang w:eastAsia="en-CA"/>
        </w:rPr>
        <w:t>Vehicle selection made by Ornge</w:t>
      </w:r>
    </w:p>
    <w:p w:rsidR="00F75168" w:rsidRDefault="00F75168" w:rsidP="00F75168">
      <w:pPr>
        <w:autoSpaceDE w:val="0"/>
        <w:autoSpaceDN w:val="0"/>
        <w:adjustRightInd w:val="0"/>
        <w:spacing w:after="0" w:line="240" w:lineRule="auto"/>
        <w:rPr>
          <w:rFonts w:eastAsiaTheme="minorEastAsia" w:cs="Frutiger-Light"/>
          <w:lang w:eastAsia="en-CA"/>
        </w:rPr>
      </w:pPr>
    </w:p>
    <w:p w:rsidR="0025307D" w:rsidRPr="0025307D" w:rsidRDefault="0025307D" w:rsidP="009D0C5F">
      <w:pPr>
        <w:pStyle w:val="ListParagraph"/>
        <w:numPr>
          <w:ilvl w:val="1"/>
          <w:numId w:val="1"/>
        </w:numPr>
        <w:autoSpaceDE w:val="0"/>
        <w:autoSpaceDN w:val="0"/>
        <w:adjustRightInd w:val="0"/>
        <w:spacing w:after="0" w:line="240" w:lineRule="auto"/>
        <w:ind w:left="1080"/>
        <w:rPr>
          <w:rFonts w:eastAsiaTheme="minorEastAsia" w:cs="Frutiger-Light"/>
          <w:b/>
          <w:lang w:eastAsia="en-CA"/>
        </w:rPr>
      </w:pPr>
      <w:r w:rsidRPr="0025307D">
        <w:rPr>
          <w:rFonts w:eastAsiaTheme="minorEastAsia" w:cs="Frutiger-Light"/>
          <w:b/>
          <w:lang w:eastAsia="en-CA"/>
        </w:rPr>
        <w:t>Level of Care</w:t>
      </w:r>
    </w:p>
    <w:p w:rsidR="0025307D" w:rsidRPr="0025307D" w:rsidRDefault="0025307D" w:rsidP="009D0C5F">
      <w:pPr>
        <w:autoSpaceDE w:val="0"/>
        <w:autoSpaceDN w:val="0"/>
        <w:adjustRightInd w:val="0"/>
        <w:spacing w:after="0" w:line="240" w:lineRule="auto"/>
        <w:ind w:left="720"/>
        <w:rPr>
          <w:rFonts w:eastAsiaTheme="minorEastAsia" w:cs="Frutiger-Light"/>
          <w:lang w:eastAsia="en-CA"/>
        </w:rPr>
      </w:pPr>
      <w:r w:rsidRPr="0025307D">
        <w:rPr>
          <w:rFonts w:eastAsiaTheme="minorEastAsia" w:cs="Frutiger-Light"/>
          <w:lang w:eastAsia="en-CA"/>
        </w:rPr>
        <w:t xml:space="preserve">Ornge’s Transport Medicine Physician determines level of care required by the patient.  Ornge provides three levels of care:    </w:t>
      </w:r>
    </w:p>
    <w:p w:rsidR="0025307D" w:rsidRDefault="0025307D" w:rsidP="009D0C5F">
      <w:pPr>
        <w:pStyle w:val="ListParagraph"/>
        <w:numPr>
          <w:ilvl w:val="0"/>
          <w:numId w:val="11"/>
        </w:numPr>
        <w:autoSpaceDE w:val="0"/>
        <w:autoSpaceDN w:val="0"/>
        <w:adjustRightInd w:val="0"/>
        <w:spacing w:after="0" w:line="240" w:lineRule="auto"/>
        <w:ind w:left="1440"/>
        <w:rPr>
          <w:rFonts w:eastAsiaTheme="minorEastAsia" w:cs="Frutiger-Light"/>
          <w:lang w:eastAsia="en-CA"/>
        </w:rPr>
      </w:pPr>
      <w:r w:rsidRPr="0025307D">
        <w:rPr>
          <w:rFonts w:eastAsiaTheme="minorEastAsia" w:cs="Frutiger-Light"/>
          <w:lang w:eastAsia="en-CA"/>
        </w:rPr>
        <w:t xml:space="preserve">Primary Care Paramedics (PCP) provide a basic level of care directed at symptom relief.  </w:t>
      </w:r>
    </w:p>
    <w:p w:rsidR="0025307D" w:rsidRDefault="0025307D" w:rsidP="009D0C5F">
      <w:pPr>
        <w:pStyle w:val="ListParagraph"/>
        <w:numPr>
          <w:ilvl w:val="0"/>
          <w:numId w:val="11"/>
        </w:numPr>
        <w:autoSpaceDE w:val="0"/>
        <w:autoSpaceDN w:val="0"/>
        <w:adjustRightInd w:val="0"/>
        <w:spacing w:after="0" w:line="240" w:lineRule="auto"/>
        <w:ind w:left="1440"/>
        <w:rPr>
          <w:rFonts w:eastAsiaTheme="minorEastAsia" w:cs="Frutiger-Light"/>
          <w:lang w:eastAsia="en-CA"/>
        </w:rPr>
      </w:pPr>
      <w:r w:rsidRPr="0025307D">
        <w:rPr>
          <w:rFonts w:eastAsiaTheme="minorEastAsia" w:cs="Frutiger-Light"/>
          <w:lang w:eastAsia="en-CA"/>
        </w:rPr>
        <w:t xml:space="preserve">Advanced Care flight Paramedics (ACP) and Critical Care Paramedics (CCP) are capable of advanced resuscitation, and are also able to transport patients on mechanical ventilation and on multiple infusions.  </w:t>
      </w:r>
    </w:p>
    <w:p w:rsidR="0025307D" w:rsidRPr="0025307D" w:rsidRDefault="0025307D" w:rsidP="009D0C5F">
      <w:pPr>
        <w:pStyle w:val="ListParagraph"/>
        <w:numPr>
          <w:ilvl w:val="0"/>
          <w:numId w:val="11"/>
        </w:numPr>
        <w:autoSpaceDE w:val="0"/>
        <w:autoSpaceDN w:val="0"/>
        <w:adjustRightInd w:val="0"/>
        <w:spacing w:after="0" w:line="240" w:lineRule="auto"/>
        <w:ind w:left="1440"/>
        <w:rPr>
          <w:rFonts w:eastAsiaTheme="minorEastAsia" w:cs="Frutiger-Light"/>
          <w:lang w:eastAsia="en-CA"/>
        </w:rPr>
      </w:pPr>
      <w:r w:rsidRPr="0025307D">
        <w:rPr>
          <w:rFonts w:eastAsiaTheme="minorEastAsia" w:cs="Frutiger-Light"/>
          <w:lang w:eastAsia="en-CA"/>
        </w:rPr>
        <w:t xml:space="preserve">CCPs are capable of using a broader scope of medications than ACP, including </w:t>
      </w:r>
      <w:proofErr w:type="spellStart"/>
      <w:r w:rsidRPr="0025307D">
        <w:rPr>
          <w:rFonts w:eastAsiaTheme="minorEastAsia" w:cs="Frutiger-Light"/>
          <w:lang w:eastAsia="en-CA"/>
        </w:rPr>
        <w:t>propofol</w:t>
      </w:r>
      <w:proofErr w:type="spellEnd"/>
      <w:r w:rsidRPr="0025307D">
        <w:rPr>
          <w:rFonts w:eastAsiaTheme="minorEastAsia" w:cs="Frutiger-Light"/>
          <w:lang w:eastAsia="en-CA"/>
        </w:rPr>
        <w:t xml:space="preserve"> and epinephrine infusions, and treating more complex patient populations (e.g. neonatal, obstetrical, EC</w:t>
      </w:r>
      <w:r w:rsidRPr="0025307D">
        <w:rPr>
          <w:rFonts w:eastAsiaTheme="minorEastAsia" w:cs="Frutiger-Light"/>
          <w:lang w:eastAsia="en-CA"/>
        </w:rPr>
        <w:t>MO, intra-aortic balloon pump).</w:t>
      </w:r>
    </w:p>
    <w:p w:rsidR="0025307D" w:rsidRDefault="0025307D" w:rsidP="009D0C5F">
      <w:pPr>
        <w:autoSpaceDE w:val="0"/>
        <w:autoSpaceDN w:val="0"/>
        <w:adjustRightInd w:val="0"/>
        <w:spacing w:after="0" w:line="240" w:lineRule="auto"/>
        <w:ind w:left="720"/>
        <w:rPr>
          <w:rFonts w:eastAsiaTheme="minorEastAsia" w:cs="Frutiger-Light"/>
          <w:lang w:eastAsia="en-CA"/>
        </w:rPr>
      </w:pPr>
    </w:p>
    <w:p w:rsidR="0025307D" w:rsidRPr="0025307D" w:rsidRDefault="0025307D" w:rsidP="009D0C5F">
      <w:pPr>
        <w:pStyle w:val="ListParagraph"/>
        <w:numPr>
          <w:ilvl w:val="1"/>
          <w:numId w:val="1"/>
        </w:numPr>
        <w:autoSpaceDE w:val="0"/>
        <w:autoSpaceDN w:val="0"/>
        <w:adjustRightInd w:val="0"/>
        <w:spacing w:after="0" w:line="240" w:lineRule="auto"/>
        <w:ind w:left="1080"/>
        <w:rPr>
          <w:rFonts w:eastAsiaTheme="minorEastAsia" w:cs="Frutiger-Light"/>
          <w:b/>
          <w:lang w:eastAsia="en-CA"/>
        </w:rPr>
      </w:pPr>
      <w:r w:rsidRPr="0025307D">
        <w:rPr>
          <w:rFonts w:eastAsiaTheme="minorEastAsia" w:cs="Frutiger-Light"/>
          <w:b/>
          <w:lang w:eastAsia="en-CA"/>
        </w:rPr>
        <w:t>Type of Aircraft Available</w:t>
      </w:r>
    </w:p>
    <w:p w:rsidR="0025307D" w:rsidRPr="0025307D" w:rsidRDefault="0025307D" w:rsidP="009D0C5F">
      <w:pPr>
        <w:autoSpaceDE w:val="0"/>
        <w:autoSpaceDN w:val="0"/>
        <w:adjustRightInd w:val="0"/>
        <w:spacing w:after="0" w:line="240" w:lineRule="auto"/>
        <w:ind w:left="720"/>
        <w:rPr>
          <w:rFonts w:eastAsiaTheme="minorEastAsia" w:cs="Frutiger-Light"/>
          <w:lang w:eastAsia="en-CA"/>
        </w:rPr>
      </w:pPr>
      <w:r w:rsidRPr="0025307D">
        <w:rPr>
          <w:rFonts w:eastAsiaTheme="minorEastAsia" w:cs="Frutiger-Light"/>
          <w:lang w:eastAsia="en-CA"/>
        </w:rPr>
        <w:t>Depending on the level of care required for transport, Ornge can use its fixed wing aircraft (PC-12), its helicopter (AW-139) or several fixed wing aircraft types as operated by contracted Standing Agreement carriers.  Ornge’s dedicated aircraft function at the advanced and critical care levels, while its contracted carriers function primarily at the primary care level.</w:t>
      </w:r>
      <w:r w:rsidR="009D0C5F">
        <w:rPr>
          <w:rFonts w:eastAsiaTheme="minorEastAsia" w:cs="Frutiger-Light"/>
          <w:lang w:eastAsia="en-CA"/>
        </w:rPr>
        <w:br/>
      </w:r>
    </w:p>
    <w:p w:rsidR="0025307D" w:rsidRPr="0025307D" w:rsidRDefault="0025307D" w:rsidP="009D0C5F">
      <w:pPr>
        <w:pStyle w:val="ListParagraph"/>
        <w:numPr>
          <w:ilvl w:val="1"/>
          <w:numId w:val="1"/>
        </w:numPr>
        <w:autoSpaceDE w:val="0"/>
        <w:autoSpaceDN w:val="0"/>
        <w:adjustRightInd w:val="0"/>
        <w:spacing w:after="0" w:line="240" w:lineRule="auto"/>
        <w:ind w:left="1080"/>
        <w:rPr>
          <w:rFonts w:eastAsiaTheme="minorEastAsia" w:cs="Frutiger-Light"/>
          <w:b/>
          <w:lang w:eastAsia="en-CA"/>
        </w:rPr>
      </w:pPr>
      <w:r w:rsidRPr="0025307D">
        <w:rPr>
          <w:rFonts w:eastAsiaTheme="minorEastAsia" w:cs="Frutiger-Light"/>
          <w:b/>
          <w:lang w:eastAsia="en-CA"/>
        </w:rPr>
        <w:t>Weight Limitations of Stretchers</w:t>
      </w:r>
    </w:p>
    <w:p w:rsidR="0025307D" w:rsidRPr="0025307D" w:rsidRDefault="0025307D" w:rsidP="009D0C5F">
      <w:pPr>
        <w:autoSpaceDE w:val="0"/>
        <w:autoSpaceDN w:val="0"/>
        <w:adjustRightInd w:val="0"/>
        <w:spacing w:after="0" w:line="240" w:lineRule="auto"/>
        <w:ind w:left="720"/>
        <w:rPr>
          <w:rFonts w:eastAsiaTheme="minorEastAsia" w:cs="Frutiger-Light"/>
          <w:lang w:eastAsia="en-CA"/>
        </w:rPr>
      </w:pPr>
      <w:r w:rsidRPr="0025307D">
        <w:rPr>
          <w:rFonts w:eastAsiaTheme="minorEastAsia" w:cs="Frutiger-Light"/>
          <w:lang w:eastAsia="en-CA"/>
        </w:rPr>
        <w:t xml:space="preserve">Each type of stretcher is rated to a maximum weight.  The weight of the patient plus the weight of the equipment needs to be taken into consideration.     </w:t>
      </w:r>
    </w:p>
    <w:p w:rsidR="0025307D" w:rsidRDefault="0025307D" w:rsidP="009D0C5F">
      <w:pPr>
        <w:autoSpaceDE w:val="0"/>
        <w:autoSpaceDN w:val="0"/>
        <w:adjustRightInd w:val="0"/>
        <w:spacing w:after="0" w:line="240" w:lineRule="auto"/>
        <w:ind w:left="720"/>
        <w:rPr>
          <w:rFonts w:eastAsiaTheme="minorEastAsia" w:cs="Frutiger-Light"/>
          <w:lang w:eastAsia="en-CA"/>
        </w:rPr>
      </w:pPr>
      <w:r w:rsidRPr="0025307D">
        <w:rPr>
          <w:rFonts w:eastAsiaTheme="minorEastAsia" w:cs="Frutiger-Light"/>
          <w:lang w:eastAsia="en-CA"/>
        </w:rPr>
        <w:t xml:space="preserve">Patients requiring ACP/CCP level of care typically require more medical equipment.  As a consequence, the maximum allowable weight for an ACP/CCP patient is typically less than that </w:t>
      </w:r>
      <w:r w:rsidRPr="0025307D">
        <w:rPr>
          <w:rFonts w:eastAsiaTheme="minorEastAsia" w:cs="Frutiger-Light"/>
          <w:lang w:eastAsia="en-CA"/>
        </w:rPr>
        <w:lastRenderedPageBreak/>
        <w:t>of a PCP patient.  The following illustrates how equipment can influence the maximum patient weight:</w:t>
      </w:r>
    </w:p>
    <w:p w:rsidR="003B2F36" w:rsidRPr="0025307D" w:rsidRDefault="003B2F36" w:rsidP="009D0C5F">
      <w:pPr>
        <w:autoSpaceDE w:val="0"/>
        <w:autoSpaceDN w:val="0"/>
        <w:adjustRightInd w:val="0"/>
        <w:spacing w:after="0" w:line="240" w:lineRule="auto"/>
        <w:ind w:left="720"/>
        <w:rPr>
          <w:rFonts w:eastAsiaTheme="minorEastAsia" w:cs="Frutiger-Light"/>
          <w:lang w:eastAsia="en-CA"/>
        </w:rPr>
      </w:pPr>
    </w:p>
    <w:tbl>
      <w:tblPr>
        <w:tblStyle w:val="TableGrid"/>
        <w:tblW w:w="0" w:type="auto"/>
        <w:tblInd w:w="882" w:type="dxa"/>
        <w:tblLook w:val="04A0" w:firstRow="1" w:lastRow="0" w:firstColumn="1" w:lastColumn="0" w:noHBand="0" w:noVBand="1"/>
      </w:tblPr>
      <w:tblGrid>
        <w:gridCol w:w="2697"/>
        <w:gridCol w:w="2816"/>
        <w:gridCol w:w="2821"/>
      </w:tblGrid>
      <w:tr w:rsidR="003B2F36" w:rsidRPr="003B2F36" w:rsidTr="009D0C5F">
        <w:tc>
          <w:tcPr>
            <w:tcW w:w="2697" w:type="dxa"/>
            <w:shd w:val="clear" w:color="auto" w:fill="D9D9D9" w:themeFill="background1" w:themeFillShade="D9"/>
          </w:tcPr>
          <w:p w:rsidR="003B2F36" w:rsidRPr="003B2F36" w:rsidRDefault="003B2F36" w:rsidP="004D4A1F">
            <w:pPr>
              <w:autoSpaceDE w:val="0"/>
              <w:autoSpaceDN w:val="0"/>
              <w:adjustRightInd w:val="0"/>
              <w:rPr>
                <w:rFonts w:eastAsiaTheme="minorEastAsia" w:cs="Frutiger-Light"/>
                <w:color w:val="0D0D0D" w:themeColor="text1" w:themeTint="F2"/>
                <w:lang w:eastAsia="en-CA"/>
              </w:rPr>
            </w:pPr>
            <w:r w:rsidRPr="003B2F36">
              <w:rPr>
                <w:rFonts w:eastAsiaTheme="minorEastAsia" w:cs="Frutiger-Light"/>
                <w:color w:val="0D0D0D" w:themeColor="text1" w:themeTint="F2"/>
                <w:lang w:eastAsia="en-CA"/>
              </w:rPr>
              <w:t>EXAMPLE</w:t>
            </w:r>
          </w:p>
        </w:tc>
        <w:tc>
          <w:tcPr>
            <w:tcW w:w="2816" w:type="dxa"/>
            <w:shd w:val="clear" w:color="auto" w:fill="D9D9D9" w:themeFill="background1" w:themeFillShade="D9"/>
          </w:tcPr>
          <w:p w:rsidR="003B2F36" w:rsidRPr="003B2F36" w:rsidRDefault="003B2F36" w:rsidP="004D4A1F">
            <w:pPr>
              <w:autoSpaceDE w:val="0"/>
              <w:autoSpaceDN w:val="0"/>
              <w:adjustRightInd w:val="0"/>
              <w:rPr>
                <w:rFonts w:eastAsiaTheme="minorEastAsia" w:cs="Frutiger-Light"/>
                <w:color w:val="0D0D0D" w:themeColor="text1" w:themeTint="F2"/>
                <w:lang w:eastAsia="en-CA"/>
              </w:rPr>
            </w:pPr>
            <w:r w:rsidRPr="003B2F36">
              <w:rPr>
                <w:rFonts w:eastAsiaTheme="minorEastAsia" w:cs="Frutiger-Light"/>
                <w:color w:val="0D0D0D" w:themeColor="text1" w:themeTint="F2"/>
                <w:lang w:eastAsia="en-CA"/>
              </w:rPr>
              <w:t>PATIENT #1 PCP</w:t>
            </w:r>
          </w:p>
        </w:tc>
        <w:tc>
          <w:tcPr>
            <w:tcW w:w="2821" w:type="dxa"/>
            <w:shd w:val="clear" w:color="auto" w:fill="D9D9D9" w:themeFill="background1" w:themeFillShade="D9"/>
          </w:tcPr>
          <w:p w:rsidR="003B2F36" w:rsidRPr="003B2F36" w:rsidRDefault="003B2F36" w:rsidP="004D4A1F">
            <w:pPr>
              <w:autoSpaceDE w:val="0"/>
              <w:autoSpaceDN w:val="0"/>
              <w:adjustRightInd w:val="0"/>
              <w:rPr>
                <w:rFonts w:eastAsiaTheme="minorEastAsia" w:cs="Frutiger-Light"/>
                <w:color w:val="0D0D0D" w:themeColor="text1" w:themeTint="F2"/>
                <w:lang w:eastAsia="en-CA"/>
              </w:rPr>
            </w:pPr>
            <w:r w:rsidRPr="003B2F36">
              <w:rPr>
                <w:rFonts w:eastAsiaTheme="minorEastAsia" w:cs="Frutiger-Light"/>
                <w:color w:val="0D0D0D" w:themeColor="text1" w:themeTint="F2"/>
                <w:lang w:eastAsia="en-CA"/>
              </w:rPr>
              <w:t>PATIENT #2 ACP</w:t>
            </w:r>
          </w:p>
        </w:tc>
      </w:tr>
      <w:tr w:rsidR="003B2F36" w:rsidRPr="003B2F36" w:rsidTr="009D0C5F">
        <w:tc>
          <w:tcPr>
            <w:tcW w:w="2697"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Stretcher Weight Limit</w:t>
            </w:r>
          </w:p>
        </w:tc>
        <w:tc>
          <w:tcPr>
            <w:tcW w:w="2816"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500 lbs (227 kg)</w:t>
            </w:r>
          </w:p>
        </w:tc>
        <w:tc>
          <w:tcPr>
            <w:tcW w:w="2821"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500 lbs (227 kg)</w:t>
            </w:r>
          </w:p>
        </w:tc>
      </w:tr>
      <w:tr w:rsidR="003B2F36" w:rsidRPr="003B2F36" w:rsidTr="009D0C5F">
        <w:tc>
          <w:tcPr>
            <w:tcW w:w="2697"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Cardiac monitor</w:t>
            </w:r>
          </w:p>
        </w:tc>
        <w:tc>
          <w:tcPr>
            <w:tcW w:w="2816"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23 lbs (10 kg)</w:t>
            </w:r>
          </w:p>
        </w:tc>
        <w:tc>
          <w:tcPr>
            <w:tcW w:w="2821"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23 lbs (10 kg)</w:t>
            </w:r>
          </w:p>
        </w:tc>
      </w:tr>
      <w:tr w:rsidR="003B2F36" w:rsidRPr="003B2F36" w:rsidTr="009D0C5F">
        <w:tc>
          <w:tcPr>
            <w:tcW w:w="2697"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Pack rack</w:t>
            </w:r>
          </w:p>
        </w:tc>
        <w:tc>
          <w:tcPr>
            <w:tcW w:w="2816"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23 lbs (11 kg)</w:t>
            </w:r>
          </w:p>
        </w:tc>
        <w:tc>
          <w:tcPr>
            <w:tcW w:w="2821"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23 lbs (11 kg)</w:t>
            </w:r>
          </w:p>
        </w:tc>
      </w:tr>
      <w:tr w:rsidR="003B2F36" w:rsidRPr="003B2F36" w:rsidTr="009D0C5F">
        <w:tc>
          <w:tcPr>
            <w:tcW w:w="2697"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 xml:space="preserve">Ventilator </w:t>
            </w:r>
          </w:p>
        </w:tc>
        <w:tc>
          <w:tcPr>
            <w:tcW w:w="2816"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w:t>
            </w:r>
          </w:p>
        </w:tc>
        <w:tc>
          <w:tcPr>
            <w:tcW w:w="2821"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20 lbs (9 kg)tape</w:t>
            </w:r>
          </w:p>
        </w:tc>
      </w:tr>
      <w:tr w:rsidR="003B2F36" w:rsidRPr="003B2F36" w:rsidTr="009D0C5F">
        <w:tc>
          <w:tcPr>
            <w:tcW w:w="2697"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 xml:space="preserve">Infusion pumps </w:t>
            </w:r>
            <w:proofErr w:type="spellStart"/>
            <w:r w:rsidRPr="003B2F36">
              <w:rPr>
                <w:rFonts w:eastAsiaTheme="minorEastAsia" w:cs="Frutiger-Light"/>
                <w:lang w:eastAsia="en-CA"/>
              </w:rPr>
              <w:t>x2</w:t>
            </w:r>
            <w:proofErr w:type="spellEnd"/>
          </w:p>
        </w:tc>
        <w:tc>
          <w:tcPr>
            <w:tcW w:w="2816"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w:t>
            </w:r>
          </w:p>
        </w:tc>
        <w:tc>
          <w:tcPr>
            <w:tcW w:w="2821"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12 lbs (5 kg)</w:t>
            </w:r>
          </w:p>
        </w:tc>
      </w:tr>
      <w:tr w:rsidR="003B2F36" w:rsidRPr="003B2F36" w:rsidTr="009D0C5F">
        <w:tc>
          <w:tcPr>
            <w:tcW w:w="2697"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IV fluids (2 bags)</w:t>
            </w:r>
          </w:p>
        </w:tc>
        <w:tc>
          <w:tcPr>
            <w:tcW w:w="2816"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w:t>
            </w:r>
          </w:p>
        </w:tc>
        <w:tc>
          <w:tcPr>
            <w:tcW w:w="2821" w:type="dxa"/>
          </w:tcPr>
          <w:p w:rsidR="003B2F36" w:rsidRPr="003B2F36" w:rsidRDefault="003B2F36" w:rsidP="004D4A1F">
            <w:pPr>
              <w:autoSpaceDE w:val="0"/>
              <w:autoSpaceDN w:val="0"/>
              <w:adjustRightInd w:val="0"/>
              <w:rPr>
                <w:rFonts w:eastAsiaTheme="minorEastAsia" w:cs="Frutiger-Light"/>
                <w:lang w:eastAsia="en-CA"/>
              </w:rPr>
            </w:pPr>
            <w:r w:rsidRPr="003B2F36">
              <w:rPr>
                <w:rFonts w:eastAsiaTheme="minorEastAsia" w:cs="Frutiger-Light"/>
                <w:lang w:eastAsia="en-CA"/>
              </w:rPr>
              <w:t>4 lbs (2 kg)</w:t>
            </w:r>
          </w:p>
        </w:tc>
      </w:tr>
      <w:tr w:rsidR="003B2F36" w:rsidRPr="003B2F36" w:rsidTr="009D0C5F">
        <w:tc>
          <w:tcPr>
            <w:tcW w:w="2697" w:type="dxa"/>
          </w:tcPr>
          <w:p w:rsidR="003B2F36" w:rsidRPr="003B2F36" w:rsidRDefault="003B2F36" w:rsidP="004D4A1F">
            <w:pPr>
              <w:autoSpaceDE w:val="0"/>
              <w:autoSpaceDN w:val="0"/>
              <w:adjustRightInd w:val="0"/>
              <w:rPr>
                <w:rFonts w:eastAsiaTheme="minorEastAsia" w:cs="Frutiger-Light"/>
                <w:b/>
                <w:lang w:eastAsia="en-CA"/>
              </w:rPr>
            </w:pPr>
            <w:r w:rsidRPr="003B2F36">
              <w:rPr>
                <w:rFonts w:eastAsiaTheme="minorEastAsia" w:cs="Frutiger-Light"/>
                <w:b/>
                <w:lang w:eastAsia="en-CA"/>
              </w:rPr>
              <w:t>Patient Maximum Weight</w:t>
            </w:r>
          </w:p>
        </w:tc>
        <w:tc>
          <w:tcPr>
            <w:tcW w:w="2816" w:type="dxa"/>
          </w:tcPr>
          <w:p w:rsidR="003B2F36" w:rsidRPr="003B2F36" w:rsidRDefault="003B2F36" w:rsidP="004D4A1F">
            <w:pPr>
              <w:autoSpaceDE w:val="0"/>
              <w:autoSpaceDN w:val="0"/>
              <w:adjustRightInd w:val="0"/>
              <w:rPr>
                <w:rFonts w:eastAsiaTheme="minorEastAsia" w:cs="Frutiger-Light"/>
                <w:b/>
                <w:lang w:eastAsia="en-CA"/>
              </w:rPr>
            </w:pPr>
            <w:r w:rsidRPr="003B2F36">
              <w:rPr>
                <w:rFonts w:eastAsiaTheme="minorEastAsia" w:cs="Frutiger-Light"/>
                <w:b/>
                <w:lang w:eastAsia="en-CA"/>
              </w:rPr>
              <w:t>454 lbs (206 kg)</w:t>
            </w:r>
          </w:p>
        </w:tc>
        <w:tc>
          <w:tcPr>
            <w:tcW w:w="2821" w:type="dxa"/>
          </w:tcPr>
          <w:p w:rsidR="003B2F36" w:rsidRPr="003B2F36" w:rsidRDefault="003B2F36" w:rsidP="004D4A1F">
            <w:pPr>
              <w:autoSpaceDE w:val="0"/>
              <w:autoSpaceDN w:val="0"/>
              <w:adjustRightInd w:val="0"/>
              <w:rPr>
                <w:rFonts w:eastAsiaTheme="minorEastAsia" w:cs="Frutiger-Light"/>
                <w:b/>
                <w:lang w:eastAsia="en-CA"/>
              </w:rPr>
            </w:pPr>
            <w:r w:rsidRPr="003B2F36">
              <w:rPr>
                <w:rFonts w:eastAsiaTheme="minorEastAsia" w:cs="Frutiger-Light"/>
                <w:b/>
                <w:lang w:eastAsia="en-CA"/>
              </w:rPr>
              <w:t>418 lbs (190 kg)</w:t>
            </w:r>
          </w:p>
        </w:tc>
      </w:tr>
    </w:tbl>
    <w:p w:rsidR="003B2F36" w:rsidRDefault="003B2F36" w:rsidP="009D0C5F">
      <w:pPr>
        <w:autoSpaceDE w:val="0"/>
        <w:autoSpaceDN w:val="0"/>
        <w:adjustRightInd w:val="0"/>
        <w:spacing w:after="0" w:line="240" w:lineRule="auto"/>
        <w:ind w:left="720"/>
        <w:rPr>
          <w:rFonts w:eastAsiaTheme="minorEastAsia" w:cs="Frutiger-Light"/>
          <w:lang w:eastAsia="en-CA"/>
        </w:rPr>
      </w:pPr>
    </w:p>
    <w:p w:rsidR="0025307D" w:rsidRPr="0025307D" w:rsidRDefault="0025307D" w:rsidP="009D0C5F">
      <w:pPr>
        <w:autoSpaceDE w:val="0"/>
        <w:autoSpaceDN w:val="0"/>
        <w:adjustRightInd w:val="0"/>
        <w:spacing w:after="0" w:line="240" w:lineRule="auto"/>
        <w:ind w:left="720"/>
        <w:rPr>
          <w:rFonts w:eastAsiaTheme="minorEastAsia" w:cs="Frutiger-Light"/>
          <w:lang w:eastAsia="en-CA"/>
        </w:rPr>
      </w:pPr>
      <w:r w:rsidRPr="0025307D">
        <w:rPr>
          <w:rFonts w:eastAsiaTheme="minorEastAsia" w:cs="Frutiger-Light"/>
          <w:lang w:eastAsia="en-CA"/>
        </w:rPr>
        <w:t xml:space="preserve">Bariatric stretchers have varying weight limits, ranging from 500 lbs (227 kg) to 700 lbs (318 kg).  Availability of bariatric stretchers varies across the province, including by aircraft and land ambulance. </w:t>
      </w:r>
      <w:r w:rsidR="009D0C5F">
        <w:rPr>
          <w:rFonts w:eastAsiaTheme="minorEastAsia" w:cs="Frutiger-Light"/>
          <w:lang w:eastAsia="en-CA"/>
        </w:rPr>
        <w:br/>
      </w:r>
    </w:p>
    <w:p w:rsidR="0025307D" w:rsidRPr="0025307D" w:rsidRDefault="0025307D" w:rsidP="009D0C5F">
      <w:pPr>
        <w:pStyle w:val="ListParagraph"/>
        <w:numPr>
          <w:ilvl w:val="1"/>
          <w:numId w:val="1"/>
        </w:numPr>
        <w:autoSpaceDE w:val="0"/>
        <w:autoSpaceDN w:val="0"/>
        <w:adjustRightInd w:val="0"/>
        <w:spacing w:after="0" w:line="240" w:lineRule="auto"/>
        <w:ind w:left="1080"/>
        <w:rPr>
          <w:rFonts w:eastAsiaTheme="minorEastAsia" w:cs="Frutiger-Light"/>
          <w:b/>
          <w:lang w:eastAsia="en-CA"/>
        </w:rPr>
      </w:pPr>
      <w:r w:rsidRPr="0025307D">
        <w:rPr>
          <w:rFonts w:eastAsiaTheme="minorEastAsia" w:cs="Frutiger-Light"/>
          <w:b/>
          <w:lang w:eastAsia="en-CA"/>
        </w:rPr>
        <w:t>Weight and Size Limitations of Aircraft</w:t>
      </w:r>
    </w:p>
    <w:p w:rsidR="003B2F36" w:rsidRDefault="0025307D" w:rsidP="009D0C5F">
      <w:pPr>
        <w:autoSpaceDE w:val="0"/>
        <w:autoSpaceDN w:val="0"/>
        <w:adjustRightInd w:val="0"/>
        <w:spacing w:after="0" w:line="240" w:lineRule="auto"/>
        <w:ind w:left="720"/>
        <w:rPr>
          <w:rFonts w:eastAsiaTheme="minorEastAsia" w:cs="Frutiger-Light"/>
          <w:b/>
          <w:lang w:eastAsia="en-CA"/>
        </w:rPr>
      </w:pPr>
      <w:r w:rsidRPr="0025307D">
        <w:rPr>
          <w:rFonts w:eastAsiaTheme="minorEastAsia" w:cs="Frutiger-Light"/>
          <w:lang w:eastAsia="en-CA"/>
        </w:rPr>
        <w:t xml:space="preserve">Not all aircraft have the same operational capabilities.  Weight and balance considerations are important </w:t>
      </w:r>
      <w:r w:rsidRPr="0025307D">
        <w:rPr>
          <w:rFonts w:eastAsiaTheme="minorEastAsia" w:cs="Frutiger-Light"/>
          <w:lang w:eastAsia="en-CA"/>
        </w:rPr>
        <w:t xml:space="preserve">for </w:t>
      </w:r>
      <w:r>
        <w:rPr>
          <w:rFonts w:eastAsiaTheme="minorEastAsia" w:cs="Frutiger-Light"/>
          <w:lang w:eastAsia="en-CA"/>
        </w:rPr>
        <w:t>aircraft</w:t>
      </w:r>
      <w:r w:rsidRPr="0025307D">
        <w:rPr>
          <w:rFonts w:eastAsiaTheme="minorEastAsia" w:cs="Frutiger-Light"/>
          <w:lang w:eastAsia="en-CA"/>
        </w:rPr>
        <w:t xml:space="preserve"> safety. </w:t>
      </w:r>
      <w:r w:rsidRPr="003B2F36">
        <w:rPr>
          <w:rFonts w:eastAsiaTheme="minorEastAsia" w:cs="Frutiger-Light"/>
          <w:b/>
          <w:lang w:eastAsia="en-CA"/>
        </w:rPr>
        <w:t>For this reason, accurate patient weight</w:t>
      </w:r>
      <w:r w:rsidRPr="003B2F36">
        <w:rPr>
          <w:rFonts w:eastAsiaTheme="minorEastAsia" w:cs="Frutiger-Light"/>
          <w:b/>
          <w:lang w:eastAsia="en-CA"/>
        </w:rPr>
        <w:t xml:space="preserve"> </w:t>
      </w:r>
      <w:r w:rsidR="003B2F36">
        <w:rPr>
          <w:rFonts w:eastAsiaTheme="minorEastAsia" w:cs="Frutiger-Light"/>
          <w:b/>
          <w:lang w:eastAsia="en-CA"/>
        </w:rPr>
        <w:t>is essential.</w:t>
      </w:r>
    </w:p>
    <w:p w:rsidR="00F75168" w:rsidRPr="003B2F36" w:rsidRDefault="0025307D" w:rsidP="009D0C5F">
      <w:pPr>
        <w:autoSpaceDE w:val="0"/>
        <w:autoSpaceDN w:val="0"/>
        <w:adjustRightInd w:val="0"/>
        <w:spacing w:after="0" w:line="240" w:lineRule="auto"/>
        <w:ind w:left="720"/>
        <w:rPr>
          <w:rFonts w:eastAsiaTheme="minorEastAsia" w:cs="Frutiger-Light"/>
          <w:b/>
          <w:lang w:eastAsia="en-CA"/>
        </w:rPr>
      </w:pPr>
      <w:r w:rsidRPr="003B2F36">
        <w:rPr>
          <w:rFonts w:eastAsiaTheme="minorEastAsia" w:cs="Frutiger-Light"/>
          <w:b/>
          <w:lang w:eastAsia="en-CA"/>
        </w:rPr>
        <w:t xml:space="preserve">For bariatric patient transports, accurate patient width is also essential. </w:t>
      </w:r>
      <w:r w:rsidRPr="0025307D">
        <w:rPr>
          <w:rFonts w:eastAsiaTheme="minorEastAsia" w:cs="Frutiger-Light"/>
          <w:lang w:eastAsia="en-CA"/>
        </w:rPr>
        <w:t>The size of the aircraft door and/or cabin configuration may present an issue, particularly if the stretcher is mounted against the cabin wall.  Ornge will ensure that a vehicle with appropriate capabilities is assigned.</w:t>
      </w:r>
    </w:p>
    <w:p w:rsidR="00F75168" w:rsidRDefault="00F75168" w:rsidP="0025307D">
      <w:pPr>
        <w:autoSpaceDE w:val="0"/>
        <w:autoSpaceDN w:val="0"/>
        <w:adjustRightInd w:val="0"/>
        <w:spacing w:after="0" w:line="240" w:lineRule="auto"/>
        <w:ind w:left="720"/>
        <w:rPr>
          <w:rFonts w:eastAsiaTheme="minorEastAsia" w:cs="Frutiger-Light"/>
          <w:lang w:eastAsia="en-CA"/>
        </w:rPr>
      </w:pPr>
    </w:p>
    <w:p w:rsidR="009D0C5F" w:rsidRDefault="009D0C5F" w:rsidP="002C329D">
      <w:pPr>
        <w:autoSpaceDE w:val="0"/>
        <w:autoSpaceDN w:val="0"/>
        <w:adjustRightInd w:val="0"/>
        <w:spacing w:after="0" w:line="240" w:lineRule="auto"/>
        <w:rPr>
          <w:rFonts w:eastAsiaTheme="minorEastAsia" w:cs="Frutiger-Bold"/>
          <w:b/>
          <w:bCs/>
          <w:lang w:eastAsia="en-CA"/>
        </w:rPr>
      </w:pPr>
    </w:p>
    <w:p w:rsidR="002C329D" w:rsidRPr="00FB3091" w:rsidRDefault="003B2F36" w:rsidP="002C329D">
      <w:pPr>
        <w:autoSpaceDE w:val="0"/>
        <w:autoSpaceDN w:val="0"/>
        <w:adjustRightInd w:val="0"/>
        <w:spacing w:after="0" w:line="240" w:lineRule="auto"/>
        <w:rPr>
          <w:rFonts w:eastAsiaTheme="minorEastAsia" w:cs="Frutiger-Bold"/>
          <w:b/>
          <w:bCs/>
          <w:lang w:eastAsia="en-CA"/>
        </w:rPr>
      </w:pPr>
      <w:r w:rsidRPr="003B2F36">
        <w:rPr>
          <w:rFonts w:eastAsiaTheme="minorEastAsia" w:cs="Frutiger-Bold"/>
          <w:b/>
          <w:bCs/>
          <w:lang w:eastAsia="en-CA"/>
        </w:rPr>
        <w:t>Key Points for Health Care Providers</w:t>
      </w:r>
    </w:p>
    <w:p w:rsidR="003B2F36" w:rsidRPr="003B2F36" w:rsidRDefault="003B2F36" w:rsidP="003B2F36">
      <w:pPr>
        <w:autoSpaceDE w:val="0"/>
        <w:autoSpaceDN w:val="0"/>
        <w:adjustRightInd w:val="0"/>
        <w:spacing w:before="120" w:after="0" w:line="240" w:lineRule="auto"/>
        <w:rPr>
          <w:rFonts w:eastAsiaTheme="minorEastAsia" w:cs="Frutiger-Light"/>
          <w:lang w:eastAsia="en-CA"/>
        </w:rPr>
      </w:pPr>
      <w:r w:rsidRPr="003B2F36">
        <w:rPr>
          <w:rFonts w:eastAsiaTheme="minorEastAsia" w:cs="Frutiger-Light"/>
          <w:lang w:eastAsia="en-CA"/>
        </w:rPr>
        <w:t xml:space="preserve">All patient transports should be requested through Ornge’s Operations Control Centre (OCC) or, in the case of a Life or Limb patient, through the One Number to </w:t>
      </w:r>
      <w:proofErr w:type="gramStart"/>
      <w:r w:rsidRPr="003B2F36">
        <w:rPr>
          <w:rFonts w:eastAsiaTheme="minorEastAsia" w:cs="Frutiger-Light"/>
          <w:lang w:eastAsia="en-CA"/>
        </w:rPr>
        <w:t>Call</w:t>
      </w:r>
      <w:proofErr w:type="gramEnd"/>
      <w:r w:rsidRPr="003B2F36">
        <w:rPr>
          <w:rFonts w:eastAsiaTheme="minorEastAsia" w:cs="Frutiger-Light"/>
          <w:lang w:eastAsia="en-CA"/>
        </w:rPr>
        <w:t xml:space="preserve"> process.</w:t>
      </w:r>
    </w:p>
    <w:p w:rsidR="003B2F36" w:rsidRPr="003B2F36" w:rsidRDefault="003B2F36" w:rsidP="003B2F36">
      <w:pPr>
        <w:pStyle w:val="ListParagraph"/>
        <w:numPr>
          <w:ilvl w:val="0"/>
          <w:numId w:val="13"/>
        </w:numPr>
        <w:autoSpaceDE w:val="0"/>
        <w:autoSpaceDN w:val="0"/>
        <w:adjustRightInd w:val="0"/>
        <w:spacing w:before="120" w:after="0" w:line="240" w:lineRule="auto"/>
        <w:rPr>
          <w:rFonts w:eastAsiaTheme="minorEastAsia" w:cs="Frutiger-Light"/>
          <w:lang w:eastAsia="en-CA"/>
        </w:rPr>
      </w:pPr>
      <w:r w:rsidRPr="003B2F36">
        <w:rPr>
          <w:rFonts w:eastAsiaTheme="minorEastAsia" w:cs="Frutiger-Light"/>
          <w:lang w:eastAsia="en-CA"/>
        </w:rPr>
        <w:t>For bariatric patient transports, OCC will use patient information provided by the sending facility (specifically, the patient’s weight, width and condition) to send the right aircraft.</w:t>
      </w:r>
    </w:p>
    <w:p w:rsidR="003B2F36" w:rsidRPr="003B2F36" w:rsidRDefault="003B2F36" w:rsidP="003B2F36">
      <w:pPr>
        <w:pStyle w:val="ListParagraph"/>
        <w:numPr>
          <w:ilvl w:val="0"/>
          <w:numId w:val="13"/>
        </w:numPr>
        <w:autoSpaceDE w:val="0"/>
        <w:autoSpaceDN w:val="0"/>
        <w:adjustRightInd w:val="0"/>
        <w:spacing w:before="120" w:after="0" w:line="240" w:lineRule="auto"/>
        <w:rPr>
          <w:rFonts w:eastAsiaTheme="minorEastAsia" w:cs="Frutiger-Light"/>
          <w:lang w:eastAsia="en-CA"/>
        </w:rPr>
      </w:pPr>
      <w:r w:rsidRPr="003B2F36">
        <w:rPr>
          <w:rFonts w:eastAsiaTheme="minorEastAsia" w:cs="Frutiger-Light"/>
          <w:lang w:eastAsia="en-CA"/>
        </w:rPr>
        <w:t>“Width” is a one-dimensional measurement, straight across the patient at their widest point when supine. Width is not to be confused with “girth” which is the circumference at the patient’s largest point, and is not needed for arranging patient transport.</w:t>
      </w:r>
    </w:p>
    <w:p w:rsidR="003B2F36" w:rsidRPr="003B2F36" w:rsidRDefault="003B2F36" w:rsidP="003B2F36">
      <w:pPr>
        <w:pStyle w:val="ListParagraph"/>
        <w:numPr>
          <w:ilvl w:val="0"/>
          <w:numId w:val="13"/>
        </w:numPr>
        <w:autoSpaceDE w:val="0"/>
        <w:autoSpaceDN w:val="0"/>
        <w:adjustRightInd w:val="0"/>
        <w:spacing w:before="120" w:after="0" w:line="240" w:lineRule="auto"/>
        <w:rPr>
          <w:rFonts w:eastAsiaTheme="minorEastAsia" w:cs="Frutiger-Light"/>
          <w:lang w:eastAsia="en-CA"/>
        </w:rPr>
      </w:pPr>
      <w:r w:rsidRPr="003B2F36">
        <w:rPr>
          <w:rFonts w:eastAsiaTheme="minorEastAsia" w:cs="Frutiger-Light"/>
          <w:lang w:eastAsia="en-CA"/>
        </w:rPr>
        <w:t>Transporting safely by air adds an extra layer of complexity. Capabilities vary with aircraft. Many factors need to be taken into consideration when Ornge makes a vehicle selection. For this reason, the timeline for arranging these transfers may be longer than a typical transfer request.</w:t>
      </w:r>
    </w:p>
    <w:p w:rsidR="003B2F36" w:rsidRPr="00174428" w:rsidRDefault="003B2F36" w:rsidP="003B2F36">
      <w:pPr>
        <w:pStyle w:val="ListParagraph"/>
        <w:numPr>
          <w:ilvl w:val="0"/>
          <w:numId w:val="13"/>
        </w:numPr>
        <w:autoSpaceDE w:val="0"/>
        <w:autoSpaceDN w:val="0"/>
        <w:adjustRightInd w:val="0"/>
        <w:spacing w:before="120" w:after="0" w:line="240" w:lineRule="auto"/>
        <w:rPr>
          <w:rFonts w:cs="Frutiger-Light"/>
          <w:b/>
        </w:rPr>
      </w:pPr>
      <w:r w:rsidRPr="003B2F36">
        <w:rPr>
          <w:rFonts w:eastAsiaTheme="minorEastAsia" w:cs="Frutiger-Light"/>
          <w:lang w:eastAsia="en-CA"/>
        </w:rPr>
        <w:t xml:space="preserve">Providing Ornge with </w:t>
      </w:r>
      <w:r w:rsidRPr="003B2F36">
        <w:rPr>
          <w:rFonts w:eastAsiaTheme="minorEastAsia" w:cs="Frutiger-Light"/>
          <w:b/>
          <w:u w:val="single"/>
          <w:lang w:eastAsia="en-CA"/>
        </w:rPr>
        <w:t xml:space="preserve">accurate information about the total weight and width of the patient, and the type of equipment needed during </w:t>
      </w:r>
      <w:proofErr w:type="gramStart"/>
      <w:r w:rsidRPr="003B2F36">
        <w:rPr>
          <w:rFonts w:eastAsiaTheme="minorEastAsia" w:cs="Frutiger-Light"/>
          <w:b/>
          <w:u w:val="single"/>
          <w:lang w:eastAsia="en-CA"/>
        </w:rPr>
        <w:t>transport,</w:t>
      </w:r>
      <w:proofErr w:type="gramEnd"/>
      <w:r w:rsidRPr="003B2F36">
        <w:rPr>
          <w:rFonts w:eastAsiaTheme="minorEastAsia" w:cs="Frutiger-Light"/>
          <w:b/>
          <w:u w:val="single"/>
          <w:lang w:eastAsia="en-CA"/>
        </w:rPr>
        <w:t xml:space="preserve"> is essential.</w:t>
      </w:r>
    </w:p>
    <w:p w:rsidR="00174428" w:rsidRDefault="00174428" w:rsidP="00174428">
      <w:pPr>
        <w:autoSpaceDE w:val="0"/>
        <w:autoSpaceDN w:val="0"/>
        <w:adjustRightInd w:val="0"/>
        <w:spacing w:before="120" w:after="0" w:line="240" w:lineRule="auto"/>
        <w:rPr>
          <w:rFonts w:cs="Frutiger-Light"/>
          <w:b/>
        </w:rPr>
      </w:pPr>
    </w:p>
    <w:p w:rsidR="009D0C5F" w:rsidRDefault="009D0C5F">
      <w:pPr>
        <w:rPr>
          <w:rFonts w:cs="Frutiger-Light"/>
          <w:b/>
        </w:rPr>
      </w:pPr>
      <w:r>
        <w:rPr>
          <w:rFonts w:cs="Frutiger-Light"/>
          <w:b/>
        </w:rPr>
        <w:br w:type="page"/>
      </w:r>
      <w:bookmarkStart w:id="0" w:name="_GoBack"/>
      <w:bookmarkEnd w:id="0"/>
    </w:p>
    <w:p w:rsidR="00174428" w:rsidRPr="00174428" w:rsidRDefault="00174428" w:rsidP="00174428">
      <w:pPr>
        <w:autoSpaceDE w:val="0"/>
        <w:autoSpaceDN w:val="0"/>
        <w:adjustRightInd w:val="0"/>
        <w:spacing w:before="120" w:after="0" w:line="240" w:lineRule="auto"/>
        <w:rPr>
          <w:rFonts w:cs="Frutiger-Light"/>
          <w:b/>
        </w:rPr>
      </w:pPr>
      <w:r w:rsidRPr="00174428">
        <w:rPr>
          <w:rFonts w:cs="Frutiger-Light"/>
          <w:b/>
        </w:rPr>
        <w:lastRenderedPageBreak/>
        <w:t>Process for Sending Facilities</w:t>
      </w:r>
    </w:p>
    <w:p w:rsidR="00174428" w:rsidRDefault="00174428" w:rsidP="00174428">
      <w:pPr>
        <w:pStyle w:val="ListParagraph"/>
        <w:numPr>
          <w:ilvl w:val="0"/>
          <w:numId w:val="15"/>
        </w:numPr>
        <w:autoSpaceDE w:val="0"/>
        <w:autoSpaceDN w:val="0"/>
        <w:adjustRightInd w:val="0"/>
        <w:spacing w:before="120" w:after="0" w:line="240" w:lineRule="auto"/>
        <w:rPr>
          <w:rFonts w:cs="Frutiger-Light"/>
        </w:rPr>
      </w:pPr>
      <w:r w:rsidRPr="00174428">
        <w:rPr>
          <w:rFonts w:cs="Frutiger-Light"/>
        </w:rPr>
        <w:t>Determine if your patient meets bariatric criteria. For transport purposes, any patient with a weight &gt;120 kg and/or a width &gt;27” is considered a bariatric transport.</w:t>
      </w:r>
    </w:p>
    <w:p w:rsidR="00174428" w:rsidRDefault="00174428" w:rsidP="00174428">
      <w:pPr>
        <w:pStyle w:val="ListParagraph"/>
        <w:numPr>
          <w:ilvl w:val="0"/>
          <w:numId w:val="15"/>
        </w:numPr>
        <w:autoSpaceDE w:val="0"/>
        <w:autoSpaceDN w:val="0"/>
        <w:adjustRightInd w:val="0"/>
        <w:spacing w:before="120" w:after="0" w:line="240" w:lineRule="auto"/>
        <w:rPr>
          <w:rFonts w:cs="Frutiger-Light"/>
        </w:rPr>
      </w:pPr>
      <w:r w:rsidRPr="00174428">
        <w:rPr>
          <w:rFonts w:cs="Frutiger-Light"/>
        </w:rPr>
        <w:t>When choosing a destination, consider whether the Receiving facility has the ability to meet the bariatric patient’s needs (e.g. bariatric capability for diagnostic imaging).</w:t>
      </w:r>
    </w:p>
    <w:p w:rsidR="00174428" w:rsidRDefault="00174428" w:rsidP="00174428">
      <w:pPr>
        <w:pStyle w:val="ListParagraph"/>
        <w:numPr>
          <w:ilvl w:val="0"/>
          <w:numId w:val="15"/>
        </w:numPr>
        <w:autoSpaceDE w:val="0"/>
        <w:autoSpaceDN w:val="0"/>
        <w:adjustRightInd w:val="0"/>
        <w:spacing w:before="120" w:after="0" w:line="240" w:lineRule="auto"/>
        <w:rPr>
          <w:rFonts w:cs="Frutiger-Light"/>
        </w:rPr>
      </w:pPr>
      <w:r w:rsidRPr="00174428">
        <w:rPr>
          <w:rFonts w:cs="Frutiger-Light"/>
        </w:rPr>
        <w:t xml:space="preserve"> Initiate transport request. OCC will ask for the following, which is needed for the total weight calculation:</w:t>
      </w:r>
    </w:p>
    <w:p w:rsidR="00174428" w:rsidRDefault="00174428" w:rsidP="00174428">
      <w:pPr>
        <w:pStyle w:val="ListParagraph"/>
        <w:numPr>
          <w:ilvl w:val="1"/>
          <w:numId w:val="15"/>
        </w:numPr>
        <w:autoSpaceDE w:val="0"/>
        <w:autoSpaceDN w:val="0"/>
        <w:adjustRightInd w:val="0"/>
        <w:spacing w:before="120" w:after="0" w:line="240" w:lineRule="auto"/>
        <w:rPr>
          <w:rFonts w:cs="Frutiger-Light"/>
        </w:rPr>
      </w:pPr>
      <w:r w:rsidRPr="00174428">
        <w:rPr>
          <w:rFonts w:cs="Frutiger-Light"/>
        </w:rPr>
        <w:t>weight of the patient</w:t>
      </w:r>
    </w:p>
    <w:p w:rsidR="00174428" w:rsidRDefault="00174428" w:rsidP="00174428">
      <w:pPr>
        <w:pStyle w:val="ListParagraph"/>
        <w:numPr>
          <w:ilvl w:val="1"/>
          <w:numId w:val="15"/>
        </w:numPr>
        <w:autoSpaceDE w:val="0"/>
        <w:autoSpaceDN w:val="0"/>
        <w:adjustRightInd w:val="0"/>
        <w:spacing w:before="120" w:after="0" w:line="240" w:lineRule="auto"/>
        <w:rPr>
          <w:rFonts w:cs="Frutiger-Light"/>
        </w:rPr>
      </w:pPr>
      <w:r w:rsidRPr="00174428">
        <w:rPr>
          <w:rFonts w:cs="Frutiger-Light"/>
        </w:rPr>
        <w:t>width of the patient and</w:t>
      </w:r>
    </w:p>
    <w:p w:rsidR="00174428" w:rsidRPr="00174428" w:rsidRDefault="00174428" w:rsidP="00174428">
      <w:pPr>
        <w:pStyle w:val="ListParagraph"/>
        <w:numPr>
          <w:ilvl w:val="1"/>
          <w:numId w:val="15"/>
        </w:numPr>
        <w:autoSpaceDE w:val="0"/>
        <w:autoSpaceDN w:val="0"/>
        <w:adjustRightInd w:val="0"/>
        <w:spacing w:before="120" w:after="0" w:line="240" w:lineRule="auto"/>
        <w:rPr>
          <w:rFonts w:cs="Frutiger-Light"/>
        </w:rPr>
      </w:pPr>
      <w:proofErr w:type="gramStart"/>
      <w:r w:rsidRPr="00174428">
        <w:rPr>
          <w:rFonts w:cs="Frutiger-Light"/>
        </w:rPr>
        <w:t>identify</w:t>
      </w:r>
      <w:proofErr w:type="gramEnd"/>
      <w:r w:rsidRPr="00174428">
        <w:rPr>
          <w:rFonts w:cs="Frutiger-Light"/>
        </w:rPr>
        <w:t xml:space="preserve"> what medical equipment</w:t>
      </w:r>
      <w:r w:rsidRPr="00174428">
        <w:rPr>
          <w:rFonts w:cs="Frutiger-Light"/>
        </w:rPr>
        <w:t xml:space="preserve"> </w:t>
      </w:r>
      <w:r w:rsidRPr="00174428">
        <w:rPr>
          <w:rFonts w:cs="Frutiger-Light"/>
        </w:rPr>
        <w:t>will be needed during transport.</w:t>
      </w:r>
      <w:r w:rsidRPr="00174428">
        <w:rPr>
          <w:rFonts w:cs="Frutiger-Light"/>
        </w:rPr>
        <w:t xml:space="preserve"> </w:t>
      </w:r>
      <w:r w:rsidRPr="00174428">
        <w:rPr>
          <w:rFonts w:cs="Frutiger-Light"/>
        </w:rPr>
        <w:t>Ornge will estimate the weight of</w:t>
      </w:r>
      <w:r>
        <w:rPr>
          <w:rFonts w:cs="Frutiger-Light"/>
        </w:rPr>
        <w:t xml:space="preserve"> </w:t>
      </w:r>
      <w:r w:rsidRPr="00174428">
        <w:rPr>
          <w:rFonts w:cs="Frutiger-Light"/>
        </w:rPr>
        <w:t>the medical equipment.</w:t>
      </w:r>
    </w:p>
    <w:p w:rsidR="00174428" w:rsidRPr="00174428" w:rsidRDefault="00174428" w:rsidP="00174428">
      <w:pPr>
        <w:autoSpaceDE w:val="0"/>
        <w:autoSpaceDN w:val="0"/>
        <w:adjustRightInd w:val="0"/>
        <w:spacing w:before="120" w:after="0" w:line="240" w:lineRule="auto"/>
        <w:rPr>
          <w:rFonts w:cs="Frutiger-Light"/>
        </w:rPr>
      </w:pPr>
      <w:r w:rsidRPr="00174428">
        <w:rPr>
          <w:rFonts w:cs="Frutiger-Light"/>
        </w:rPr>
        <w:t>Ornge will determine the patient’s level of care and the combined weight of the patient and medical equipment, and will assign an appropriate vehicle and crew to the transport.</w:t>
      </w:r>
    </w:p>
    <w:p w:rsidR="00174428" w:rsidRPr="00174428" w:rsidRDefault="00174428" w:rsidP="00174428">
      <w:pPr>
        <w:autoSpaceDE w:val="0"/>
        <w:autoSpaceDN w:val="0"/>
        <w:adjustRightInd w:val="0"/>
        <w:spacing w:before="120" w:after="0" w:line="240" w:lineRule="auto"/>
        <w:rPr>
          <w:rFonts w:cs="Frutiger-Light"/>
        </w:rPr>
      </w:pPr>
      <w:r w:rsidRPr="00174428">
        <w:rPr>
          <w:rFonts w:cs="Frutiger-Light"/>
        </w:rPr>
        <w:t>Ornge will also liaise with the local paramedic service to plan logistics and determine any operating limitations it may have.</w:t>
      </w:r>
    </w:p>
    <w:p w:rsidR="00174428" w:rsidRPr="00174428" w:rsidRDefault="00174428" w:rsidP="00174428">
      <w:pPr>
        <w:autoSpaceDE w:val="0"/>
        <w:autoSpaceDN w:val="0"/>
        <w:adjustRightInd w:val="0"/>
        <w:spacing w:before="120" w:after="0" w:line="240" w:lineRule="auto"/>
        <w:rPr>
          <w:rFonts w:cs="Frutiger-Light"/>
          <w:b/>
        </w:rPr>
      </w:pPr>
      <w:r w:rsidRPr="00174428">
        <w:rPr>
          <w:rFonts w:cs="Frutiger-Light"/>
          <w:b/>
        </w:rPr>
        <w:t>It is essential that weight and width measurements be as accurate as possible so Ornge can assign the right vehicle and crew. Inaccurate information can lead to lengthy delays.</w:t>
      </w:r>
    </w:p>
    <w:p w:rsidR="00174428" w:rsidRDefault="00174428" w:rsidP="00174428">
      <w:pPr>
        <w:autoSpaceDE w:val="0"/>
        <w:autoSpaceDN w:val="0"/>
        <w:adjustRightInd w:val="0"/>
        <w:spacing w:before="120" w:after="0" w:line="240" w:lineRule="auto"/>
        <w:rPr>
          <w:rFonts w:cs="Frutiger-Light"/>
        </w:rPr>
      </w:pPr>
    </w:p>
    <w:p w:rsidR="00174428" w:rsidRPr="00174428" w:rsidRDefault="00174428" w:rsidP="00174428">
      <w:pPr>
        <w:autoSpaceDE w:val="0"/>
        <w:autoSpaceDN w:val="0"/>
        <w:adjustRightInd w:val="0"/>
        <w:spacing w:before="120" w:after="0" w:line="240" w:lineRule="auto"/>
        <w:rPr>
          <w:rFonts w:cs="Frutiger-Light"/>
          <w:b/>
        </w:rPr>
      </w:pPr>
      <w:r w:rsidRPr="00174428">
        <w:rPr>
          <w:rFonts w:cs="Frutiger-Light"/>
          <w:b/>
        </w:rPr>
        <w:t>What Happens If Air Transport Is Not Possible?</w:t>
      </w:r>
    </w:p>
    <w:p w:rsidR="00174428" w:rsidRPr="00174428" w:rsidRDefault="00174428" w:rsidP="00174428">
      <w:pPr>
        <w:autoSpaceDE w:val="0"/>
        <w:autoSpaceDN w:val="0"/>
        <w:adjustRightInd w:val="0"/>
        <w:spacing w:before="120" w:after="0" w:line="240" w:lineRule="auto"/>
        <w:rPr>
          <w:rFonts w:cs="Frutiger-Light"/>
        </w:rPr>
      </w:pPr>
      <w:r w:rsidRPr="00174428">
        <w:rPr>
          <w:rFonts w:cs="Frutiger-Light"/>
        </w:rPr>
        <w:t>In some cases, air transport will not be possible, leaving land transportation as the only viable option. If the patient still cannot be moved (e.g. the patient is in an air only location), Ornge will work with health care partners to determine how we can offer support and what extraordinary means are available</w:t>
      </w:r>
    </w:p>
    <w:p w:rsidR="003B2F36" w:rsidRDefault="003B2F36" w:rsidP="003D5792">
      <w:pPr>
        <w:autoSpaceDE w:val="0"/>
        <w:autoSpaceDN w:val="0"/>
        <w:adjustRightInd w:val="0"/>
        <w:spacing w:before="120" w:after="0" w:line="240" w:lineRule="auto"/>
        <w:rPr>
          <w:rFonts w:cs="Frutiger-Light"/>
          <w:b/>
        </w:rPr>
      </w:pPr>
    </w:p>
    <w:p w:rsidR="003D5792" w:rsidRPr="00851AF3" w:rsidRDefault="003D5792" w:rsidP="003D5792">
      <w:pPr>
        <w:autoSpaceDE w:val="0"/>
        <w:autoSpaceDN w:val="0"/>
        <w:adjustRightInd w:val="0"/>
        <w:spacing w:before="120" w:after="0" w:line="240" w:lineRule="auto"/>
        <w:rPr>
          <w:rFonts w:cs="Frutiger-Light"/>
          <w:b/>
        </w:rPr>
      </w:pPr>
      <w:r w:rsidRPr="00851AF3">
        <w:rPr>
          <w:rFonts w:cs="Frutiger-Light"/>
          <w:b/>
        </w:rPr>
        <w:t xml:space="preserve">Want more information? </w:t>
      </w:r>
    </w:p>
    <w:p w:rsidR="00174428" w:rsidRDefault="00174428" w:rsidP="003D5792">
      <w:pPr>
        <w:autoSpaceDE w:val="0"/>
        <w:autoSpaceDN w:val="0"/>
        <w:adjustRightInd w:val="0"/>
        <w:spacing w:after="0" w:line="240" w:lineRule="auto"/>
        <w:rPr>
          <w:rFonts w:cs="Frutiger-Light"/>
        </w:rPr>
      </w:pPr>
      <w:r w:rsidRPr="00174428">
        <w:rPr>
          <w:rFonts w:cs="Frutiger-Light"/>
        </w:rPr>
        <w:t>Want more information? A Communications Officer is available 24/7 in our Operations Control Centre: 1.8</w:t>
      </w:r>
      <w:r w:rsidR="006436EC">
        <w:rPr>
          <w:rFonts w:cs="Frutiger-Light"/>
        </w:rPr>
        <w:t>33.401.5577</w:t>
      </w:r>
    </w:p>
    <w:p w:rsidR="003D5792" w:rsidRDefault="006436EC" w:rsidP="006436EC">
      <w:pPr>
        <w:autoSpaceDE w:val="0"/>
        <w:autoSpaceDN w:val="0"/>
        <w:adjustRightInd w:val="0"/>
        <w:spacing w:before="120" w:after="0" w:line="240" w:lineRule="auto"/>
        <w:rPr>
          <w:rFonts w:cs="Frutiger-Light"/>
        </w:rPr>
      </w:pPr>
      <w:r w:rsidRPr="006436EC">
        <w:rPr>
          <w:rFonts w:cs="Frutiger-Light"/>
        </w:rPr>
        <w:t>You can also visit our Health Care Partner portal online at: www.ornge.ca/healthcare</w:t>
      </w:r>
    </w:p>
    <w:sectPr w:rsidR="003D5792">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59B" w:rsidRDefault="0002759B" w:rsidP="0002759B">
      <w:pPr>
        <w:spacing w:after="0" w:line="240" w:lineRule="auto"/>
      </w:pPr>
      <w:r>
        <w:separator/>
      </w:r>
    </w:p>
  </w:endnote>
  <w:endnote w:type="continuationSeparator" w:id="0">
    <w:p w:rsidR="0002759B" w:rsidRDefault="0002759B" w:rsidP="00027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9B" w:rsidRDefault="0002759B" w:rsidP="0002759B">
    <w:pPr>
      <w:tabs>
        <w:tab w:val="center" w:pos="4680"/>
        <w:tab w:val="right" w:pos="9360"/>
      </w:tabs>
      <w:spacing w:after="0" w:line="240" w:lineRule="auto"/>
      <w:jc w:val="right"/>
    </w:pPr>
    <w:r w:rsidRPr="009800E0">
      <w:rPr>
        <w:sz w:val="16"/>
      </w:rPr>
      <w:t xml:space="preserve">Updated: </w:t>
    </w:r>
    <w:r w:rsidR="00827C2B">
      <w:rPr>
        <w:sz w:val="16"/>
      </w:rPr>
      <w:t>June</w:t>
    </w:r>
    <w:r w:rsidRPr="009800E0">
      <w:rPr>
        <w:sz w:val="16"/>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59B" w:rsidRDefault="0002759B" w:rsidP="0002759B">
      <w:pPr>
        <w:spacing w:after="0" w:line="240" w:lineRule="auto"/>
      </w:pPr>
      <w:r>
        <w:separator/>
      </w:r>
    </w:p>
  </w:footnote>
  <w:footnote w:type="continuationSeparator" w:id="0">
    <w:p w:rsidR="0002759B" w:rsidRDefault="0002759B" w:rsidP="000275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43816"/>
    <w:multiLevelType w:val="hybridMultilevel"/>
    <w:tmpl w:val="7AE8822E"/>
    <w:lvl w:ilvl="0" w:tplc="34727A08">
      <w:start w:val="1"/>
      <w:numFmt w:val="lowerRoman"/>
      <w:lvlText w:val="%1."/>
      <w:lvlJc w:val="left"/>
      <w:pPr>
        <w:ind w:left="720" w:hanging="360"/>
      </w:pPr>
      <w:rPr>
        <w:rFonts w:hint="default"/>
      </w:rPr>
    </w:lvl>
    <w:lvl w:ilvl="1" w:tplc="B66AA6E0">
      <w:start w:val="1"/>
      <w:numFmt w:val="upp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283520D"/>
    <w:multiLevelType w:val="hybridMultilevel"/>
    <w:tmpl w:val="0A6E6256"/>
    <w:lvl w:ilvl="0" w:tplc="10090015">
      <w:start w:val="1"/>
      <w:numFmt w:val="upp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39274CB5"/>
    <w:multiLevelType w:val="hybridMultilevel"/>
    <w:tmpl w:val="1AACB2A4"/>
    <w:lvl w:ilvl="0" w:tplc="34727A0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4E5F5B9A"/>
    <w:multiLevelType w:val="hybridMultilevel"/>
    <w:tmpl w:val="EF86788A"/>
    <w:lvl w:ilvl="0" w:tplc="34727A08">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
    <w:nsid w:val="4F4F4B3C"/>
    <w:multiLevelType w:val="hybridMultilevel"/>
    <w:tmpl w:val="D98C5C5C"/>
    <w:lvl w:ilvl="0" w:tplc="F3B40150">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5ECE5B25"/>
    <w:multiLevelType w:val="hybridMultilevel"/>
    <w:tmpl w:val="DDF0F70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
    <w:nsid w:val="62CE4124"/>
    <w:multiLevelType w:val="hybridMultilevel"/>
    <w:tmpl w:val="AD0AF836"/>
    <w:lvl w:ilvl="0" w:tplc="34727A08">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nsid w:val="63724B3A"/>
    <w:multiLevelType w:val="hybridMultilevel"/>
    <w:tmpl w:val="33BE571C"/>
    <w:lvl w:ilvl="0" w:tplc="D0306B06">
      <w:start w:val="4"/>
      <w:numFmt w:val="bullet"/>
      <w:lvlText w:val="•"/>
      <w:lvlJc w:val="left"/>
      <w:pPr>
        <w:ind w:left="720" w:hanging="360"/>
      </w:pPr>
      <w:rPr>
        <w:rFonts w:ascii="Calibri" w:eastAsiaTheme="minorEastAsia" w:hAnsi="Calibri" w:cs="Frutiger-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63DC36F6"/>
    <w:multiLevelType w:val="hybridMultilevel"/>
    <w:tmpl w:val="985CA360"/>
    <w:lvl w:ilvl="0" w:tplc="34727A08">
      <w:start w:val="1"/>
      <w:numFmt w:val="lowerRoman"/>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nsid w:val="685A240E"/>
    <w:multiLevelType w:val="hybridMultilevel"/>
    <w:tmpl w:val="D4402F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AFA441C"/>
    <w:multiLevelType w:val="hybridMultilevel"/>
    <w:tmpl w:val="65FE2226"/>
    <w:lvl w:ilvl="0" w:tplc="34727A0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75934CFC"/>
    <w:multiLevelType w:val="hybridMultilevel"/>
    <w:tmpl w:val="3F18C850"/>
    <w:lvl w:ilvl="0" w:tplc="B66AA6E0">
      <w:start w:val="1"/>
      <w:numFmt w:val="upp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7D96377F"/>
    <w:multiLevelType w:val="hybridMultilevel"/>
    <w:tmpl w:val="7CFE8412"/>
    <w:lvl w:ilvl="0" w:tplc="B66AA6E0">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7E80393F"/>
    <w:multiLevelType w:val="hybridMultilevel"/>
    <w:tmpl w:val="006ED186"/>
    <w:lvl w:ilvl="0" w:tplc="96DA9BB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7FB04BDC"/>
    <w:multiLevelType w:val="hybridMultilevel"/>
    <w:tmpl w:val="D778B392"/>
    <w:lvl w:ilvl="0" w:tplc="34727A08">
      <w:start w:val="1"/>
      <w:numFmt w:val="lowerRoman"/>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0"/>
  </w:num>
  <w:num w:numId="2">
    <w:abstractNumId w:val="13"/>
  </w:num>
  <w:num w:numId="3">
    <w:abstractNumId w:val="1"/>
  </w:num>
  <w:num w:numId="4">
    <w:abstractNumId w:val="2"/>
  </w:num>
  <w:num w:numId="5">
    <w:abstractNumId w:val="14"/>
  </w:num>
  <w:num w:numId="6">
    <w:abstractNumId w:val="11"/>
  </w:num>
  <w:num w:numId="7">
    <w:abstractNumId w:val="12"/>
  </w:num>
  <w:num w:numId="8">
    <w:abstractNumId w:val="3"/>
  </w:num>
  <w:num w:numId="9">
    <w:abstractNumId w:val="8"/>
  </w:num>
  <w:num w:numId="10">
    <w:abstractNumId w:val="6"/>
  </w:num>
  <w:num w:numId="11">
    <w:abstractNumId w:val="5"/>
  </w:num>
  <w:num w:numId="12">
    <w:abstractNumId w:val="9"/>
  </w:num>
  <w:num w:numId="13">
    <w:abstractNumId w:val="7"/>
  </w:num>
  <w:num w:numId="14">
    <w:abstractNumId w:val="1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29D"/>
    <w:rsid w:val="0002759B"/>
    <w:rsid w:val="000816A0"/>
    <w:rsid w:val="00174428"/>
    <w:rsid w:val="001B00E2"/>
    <w:rsid w:val="0025307D"/>
    <w:rsid w:val="002C329D"/>
    <w:rsid w:val="00396229"/>
    <w:rsid w:val="003B2F36"/>
    <w:rsid w:val="003D5792"/>
    <w:rsid w:val="004100F1"/>
    <w:rsid w:val="00501E62"/>
    <w:rsid w:val="005C1660"/>
    <w:rsid w:val="00635ADC"/>
    <w:rsid w:val="006436EC"/>
    <w:rsid w:val="006C73AC"/>
    <w:rsid w:val="007A55C2"/>
    <w:rsid w:val="00827C2B"/>
    <w:rsid w:val="008E5BBC"/>
    <w:rsid w:val="00997D97"/>
    <w:rsid w:val="009D0C5F"/>
    <w:rsid w:val="00AF3A3B"/>
    <w:rsid w:val="00B8102D"/>
    <w:rsid w:val="00BE0E22"/>
    <w:rsid w:val="00C646FC"/>
    <w:rsid w:val="00DE309E"/>
    <w:rsid w:val="00E01491"/>
    <w:rsid w:val="00ED0A5B"/>
    <w:rsid w:val="00F75168"/>
    <w:rsid w:val="00FB3091"/>
    <w:rsid w:val="00FF50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0FC"/>
    <w:rPr>
      <w:rFonts w:ascii="Tahoma" w:hAnsi="Tahoma" w:cs="Tahoma"/>
      <w:sz w:val="16"/>
      <w:szCs w:val="16"/>
    </w:rPr>
  </w:style>
  <w:style w:type="paragraph" w:styleId="Header">
    <w:name w:val="header"/>
    <w:basedOn w:val="Normal"/>
    <w:link w:val="HeaderChar"/>
    <w:uiPriority w:val="99"/>
    <w:unhideWhenUsed/>
    <w:rsid w:val="00027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59B"/>
  </w:style>
  <w:style w:type="paragraph" w:styleId="Footer">
    <w:name w:val="footer"/>
    <w:basedOn w:val="Normal"/>
    <w:link w:val="FooterChar"/>
    <w:uiPriority w:val="99"/>
    <w:unhideWhenUsed/>
    <w:rsid w:val="00027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59B"/>
  </w:style>
  <w:style w:type="paragraph" w:styleId="ListParagraph">
    <w:name w:val="List Paragraph"/>
    <w:basedOn w:val="Normal"/>
    <w:uiPriority w:val="34"/>
    <w:qFormat/>
    <w:rsid w:val="00F751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0FC"/>
    <w:rPr>
      <w:rFonts w:ascii="Tahoma" w:hAnsi="Tahoma" w:cs="Tahoma"/>
      <w:sz w:val="16"/>
      <w:szCs w:val="16"/>
    </w:rPr>
  </w:style>
  <w:style w:type="paragraph" w:styleId="Header">
    <w:name w:val="header"/>
    <w:basedOn w:val="Normal"/>
    <w:link w:val="HeaderChar"/>
    <w:uiPriority w:val="99"/>
    <w:unhideWhenUsed/>
    <w:rsid w:val="00027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59B"/>
  </w:style>
  <w:style w:type="paragraph" w:styleId="Footer">
    <w:name w:val="footer"/>
    <w:basedOn w:val="Normal"/>
    <w:link w:val="FooterChar"/>
    <w:uiPriority w:val="99"/>
    <w:unhideWhenUsed/>
    <w:rsid w:val="00027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59B"/>
  </w:style>
  <w:style w:type="paragraph" w:styleId="ListParagraph">
    <w:name w:val="List Paragraph"/>
    <w:basedOn w:val="Normal"/>
    <w:uiPriority w:val="34"/>
    <w:qFormat/>
    <w:rsid w:val="00F75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DE6D0-175A-42B8-819C-42AD83C5B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3</Pages>
  <Words>975</Words>
  <Characters>5564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Ornge</Company>
  <LinksUpToDate>false</LinksUpToDate>
  <CharactersWithSpaces>6526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Jodi Smith</dc:creator>
  <cp:lastModifiedBy>Rachel Scott</cp:lastModifiedBy>
  <cp:revision>13</cp:revision>
  <cp:lastPrinted>2016-02-08T17:32:00Z</cp:lastPrinted>
  <dcterms:created xsi:type="dcterms:W3CDTF">2019-06-10T19:25:00Z</dcterms:created>
  <dcterms:modified xsi:type="dcterms:W3CDTF">2019-06-11T14:10:00Z</dcterms:modified>
</cp:coreProperties>
</file>